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8C0" w:rsidRDefault="002318C0" w:rsidP="002318C0">
      <w:pPr>
        <w:rPr>
          <w:b/>
          <w:sz w:val="28"/>
          <w:szCs w:val="28"/>
        </w:rPr>
      </w:pPr>
      <w:r>
        <w:rPr>
          <w:b/>
          <w:noProof/>
          <w:sz w:val="28"/>
          <w:szCs w:val="28"/>
        </w:rPr>
        <w:drawing>
          <wp:inline distT="0" distB="0" distL="0" distR="0">
            <wp:extent cx="1780231" cy="781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10-27 à 11.30.29.png"/>
                    <pic:cNvPicPr/>
                  </pic:nvPicPr>
                  <pic:blipFill>
                    <a:blip r:embed="rId5">
                      <a:extLst>
                        <a:ext uri="{28A0092B-C50C-407E-A947-70E740481C1C}">
                          <a14:useLocalDpi xmlns:a14="http://schemas.microsoft.com/office/drawing/2010/main" val="0"/>
                        </a:ext>
                      </a:extLst>
                    </a:blip>
                    <a:stretch>
                      <a:fillRect/>
                    </a:stretch>
                  </pic:blipFill>
                  <pic:spPr>
                    <a:xfrm>
                      <a:off x="0" y="0"/>
                      <a:ext cx="1794907" cy="787489"/>
                    </a:xfrm>
                    <a:prstGeom prst="rect">
                      <a:avLst/>
                    </a:prstGeom>
                  </pic:spPr>
                </pic:pic>
              </a:graphicData>
            </a:graphic>
          </wp:inline>
        </w:drawing>
      </w:r>
    </w:p>
    <w:p w:rsidR="002318C0" w:rsidRDefault="002318C0" w:rsidP="00316788">
      <w:pPr>
        <w:jc w:val="center"/>
        <w:rPr>
          <w:b/>
          <w:sz w:val="28"/>
          <w:szCs w:val="28"/>
        </w:rPr>
      </w:pPr>
    </w:p>
    <w:p w:rsidR="00316788" w:rsidRPr="00316788" w:rsidRDefault="009209D9" w:rsidP="00316788">
      <w:pPr>
        <w:jc w:val="center"/>
        <w:rPr>
          <w:b/>
          <w:sz w:val="28"/>
          <w:szCs w:val="28"/>
        </w:rPr>
      </w:pPr>
      <w:r w:rsidRPr="00316788">
        <w:rPr>
          <w:b/>
          <w:sz w:val="28"/>
          <w:szCs w:val="28"/>
        </w:rPr>
        <w:t>COMPTE RENDU</w:t>
      </w:r>
    </w:p>
    <w:p w:rsidR="009209D9" w:rsidRPr="00316788" w:rsidRDefault="009209D9" w:rsidP="00316788">
      <w:pPr>
        <w:jc w:val="center"/>
        <w:rPr>
          <w:b/>
          <w:sz w:val="28"/>
          <w:szCs w:val="28"/>
        </w:rPr>
      </w:pPr>
      <w:r w:rsidRPr="00316788">
        <w:rPr>
          <w:b/>
          <w:sz w:val="28"/>
          <w:szCs w:val="28"/>
        </w:rPr>
        <w:t>Réunion Pôle</w:t>
      </w:r>
      <w:r w:rsidR="002D12A1" w:rsidRPr="00316788">
        <w:rPr>
          <w:b/>
          <w:sz w:val="28"/>
          <w:szCs w:val="28"/>
        </w:rPr>
        <w:t>s</w:t>
      </w:r>
      <w:r w:rsidRPr="00316788">
        <w:rPr>
          <w:b/>
          <w:sz w:val="28"/>
          <w:szCs w:val="28"/>
        </w:rPr>
        <w:t xml:space="preserve"> et réseaux</w:t>
      </w:r>
    </w:p>
    <w:p w:rsidR="009209D9" w:rsidRDefault="009209D9" w:rsidP="00316788">
      <w:pPr>
        <w:jc w:val="center"/>
        <w:rPr>
          <w:b/>
          <w:bCs/>
          <w:sz w:val="28"/>
          <w:szCs w:val="28"/>
        </w:rPr>
      </w:pPr>
      <w:r w:rsidRPr="00316788">
        <w:rPr>
          <w:b/>
          <w:bCs/>
          <w:sz w:val="28"/>
          <w:szCs w:val="28"/>
        </w:rPr>
        <w:t>Mercredi 2 octobre</w:t>
      </w:r>
      <w:r w:rsidR="00316788" w:rsidRPr="00316788">
        <w:rPr>
          <w:b/>
          <w:bCs/>
          <w:sz w:val="28"/>
          <w:szCs w:val="28"/>
        </w:rPr>
        <w:t xml:space="preserve"> 2019</w:t>
      </w:r>
    </w:p>
    <w:p w:rsidR="002318C0" w:rsidRDefault="002318C0" w:rsidP="00316788">
      <w:pPr>
        <w:jc w:val="center"/>
        <w:rPr>
          <w:b/>
          <w:bCs/>
          <w:sz w:val="28"/>
          <w:szCs w:val="28"/>
        </w:rPr>
      </w:pPr>
    </w:p>
    <w:p w:rsidR="002318C0" w:rsidRPr="002318C0" w:rsidRDefault="002318C0" w:rsidP="002318C0">
      <w:pPr>
        <w:rPr>
          <w:b/>
          <w:bCs/>
        </w:rPr>
      </w:pPr>
      <w:r w:rsidRPr="002318C0">
        <w:rPr>
          <w:b/>
          <w:bCs/>
        </w:rPr>
        <w:t xml:space="preserve">CR : Nadine (Pam) – Boris (Haute </w:t>
      </w:r>
      <w:proofErr w:type="spellStart"/>
      <w:r w:rsidRPr="002318C0">
        <w:rPr>
          <w:b/>
          <w:bCs/>
        </w:rPr>
        <w:t>Fidelité</w:t>
      </w:r>
      <w:proofErr w:type="spellEnd"/>
      <w:r w:rsidRPr="002318C0">
        <w:rPr>
          <w:b/>
          <w:bCs/>
        </w:rPr>
        <w:t>)</w:t>
      </w:r>
    </w:p>
    <w:p w:rsidR="009209D9" w:rsidRPr="008D3689" w:rsidRDefault="009209D9" w:rsidP="00316788">
      <w:pPr>
        <w:jc w:val="both"/>
        <w:rPr>
          <w:rFonts w:ascii="Century Gothic" w:hAnsi="Century Gothic" w:cs="Arial"/>
          <w:b/>
          <w:bCs/>
          <w:sz w:val="24"/>
          <w:szCs w:val="24"/>
          <w:u w:val="single"/>
        </w:rPr>
      </w:pPr>
      <w:r w:rsidRPr="008D3689">
        <w:rPr>
          <w:rFonts w:ascii="Century Gothic" w:hAnsi="Century Gothic" w:cs="Arial"/>
          <w:b/>
          <w:bCs/>
          <w:sz w:val="24"/>
          <w:szCs w:val="24"/>
          <w:u w:val="single"/>
        </w:rPr>
        <w:t>Présents :</w:t>
      </w:r>
    </w:p>
    <w:p w:rsidR="009209D9" w:rsidRPr="008D3689" w:rsidRDefault="009209D9" w:rsidP="00316788">
      <w:pPr>
        <w:jc w:val="both"/>
        <w:rPr>
          <w:rFonts w:ascii="Century Gothic" w:hAnsi="Century Gothic" w:cs="Arial"/>
          <w:sz w:val="24"/>
          <w:szCs w:val="24"/>
        </w:rPr>
      </w:pPr>
      <w:r w:rsidRPr="008D3689">
        <w:rPr>
          <w:rFonts w:ascii="Century Gothic" w:hAnsi="Century Gothic" w:cs="Arial"/>
          <w:sz w:val="24"/>
          <w:szCs w:val="24"/>
        </w:rPr>
        <w:t>Florent (RIM), Florian (RIF), Nadine (PAM), Rodolphe (POLCA), Ludivine (Grand Bureau), Cyril (</w:t>
      </w:r>
      <w:proofErr w:type="spellStart"/>
      <w:r w:rsidRPr="008D3689">
        <w:rPr>
          <w:rFonts w:ascii="Century Gothic" w:hAnsi="Century Gothic" w:cs="Arial"/>
          <w:sz w:val="24"/>
          <w:szCs w:val="24"/>
        </w:rPr>
        <w:t>Octopus</w:t>
      </w:r>
      <w:proofErr w:type="spellEnd"/>
      <w:r w:rsidRPr="008D3689">
        <w:rPr>
          <w:rFonts w:ascii="Century Gothic" w:hAnsi="Century Gothic" w:cs="Arial"/>
          <w:sz w:val="24"/>
          <w:szCs w:val="24"/>
        </w:rPr>
        <w:t>), Johann (HAUTE FIDELITE)</w:t>
      </w:r>
      <w:r w:rsidR="002D12A1" w:rsidRPr="008D3689">
        <w:rPr>
          <w:rFonts w:ascii="Century Gothic" w:hAnsi="Century Gothic" w:cs="Arial"/>
          <w:sz w:val="24"/>
          <w:szCs w:val="24"/>
        </w:rPr>
        <w:t>, Vianney (Le Pole)</w:t>
      </w:r>
      <w:r w:rsidR="00316788" w:rsidRPr="008D3689">
        <w:rPr>
          <w:rFonts w:ascii="Century Gothic" w:hAnsi="Century Gothic" w:cs="Arial"/>
          <w:sz w:val="24"/>
          <w:szCs w:val="24"/>
        </w:rPr>
        <w:t xml:space="preserve">, Boris </w:t>
      </w:r>
    </w:p>
    <w:p w:rsidR="002D12A1" w:rsidRPr="008D3689" w:rsidRDefault="002D12A1" w:rsidP="00316788">
      <w:pPr>
        <w:jc w:val="both"/>
        <w:rPr>
          <w:rFonts w:ascii="Century Gothic" w:eastAsia="Times New Roman" w:hAnsi="Century Gothic" w:cs="Arial"/>
          <w:color w:val="000000"/>
          <w:sz w:val="24"/>
          <w:szCs w:val="24"/>
          <w:lang w:eastAsia="fr-FR"/>
        </w:rPr>
      </w:pPr>
      <w:r w:rsidRPr="008D3689">
        <w:rPr>
          <w:rFonts w:ascii="Century Gothic" w:eastAsia="Times New Roman" w:hAnsi="Century Gothic" w:cs="Arial"/>
          <w:b/>
          <w:bCs/>
          <w:color w:val="000000"/>
          <w:sz w:val="24"/>
          <w:szCs w:val="24"/>
          <w:lang w:eastAsia="fr-FR"/>
        </w:rPr>
        <w:t>Rappel de l'ordre du jour </w:t>
      </w:r>
    </w:p>
    <w:p w:rsidR="002D12A1" w:rsidRPr="008D3689" w:rsidRDefault="002D12A1" w:rsidP="00316788">
      <w:pPr>
        <w:numPr>
          <w:ilvl w:val="0"/>
          <w:numId w:val="4"/>
        </w:numPr>
        <w:spacing w:before="75" w:after="75" w:line="240" w:lineRule="auto"/>
        <w:ind w:left="0"/>
        <w:jc w:val="both"/>
        <w:rPr>
          <w:rFonts w:ascii="Century Gothic" w:eastAsia="Times New Roman" w:hAnsi="Century Gothic" w:cs="Arial"/>
          <w:color w:val="000000"/>
          <w:sz w:val="24"/>
          <w:szCs w:val="24"/>
          <w:lang w:eastAsia="fr-FR"/>
        </w:rPr>
      </w:pPr>
      <w:proofErr w:type="gramStart"/>
      <w:r w:rsidRPr="008D3689">
        <w:rPr>
          <w:rFonts w:ascii="Century Gothic" w:eastAsia="Times New Roman" w:hAnsi="Century Gothic" w:cs="Arial"/>
          <w:color w:val="000000"/>
          <w:sz w:val="24"/>
          <w:szCs w:val="24"/>
          <w:lang w:eastAsia="fr-FR"/>
        </w:rPr>
        <w:t>la</w:t>
      </w:r>
      <w:proofErr w:type="gramEnd"/>
      <w:r w:rsidRPr="008D3689">
        <w:rPr>
          <w:rFonts w:ascii="Century Gothic" w:eastAsia="Times New Roman" w:hAnsi="Century Gothic" w:cs="Arial"/>
          <w:color w:val="000000"/>
          <w:sz w:val="24"/>
          <w:szCs w:val="24"/>
          <w:lang w:eastAsia="fr-FR"/>
        </w:rPr>
        <w:t xml:space="preserve"> question du décret CNM</w:t>
      </w:r>
    </w:p>
    <w:p w:rsidR="002D12A1" w:rsidRPr="008D3689" w:rsidRDefault="002D12A1" w:rsidP="00316788">
      <w:pPr>
        <w:numPr>
          <w:ilvl w:val="0"/>
          <w:numId w:val="4"/>
        </w:numPr>
        <w:spacing w:before="75" w:after="75" w:line="240" w:lineRule="auto"/>
        <w:ind w:left="0"/>
        <w:jc w:val="both"/>
        <w:rPr>
          <w:rFonts w:ascii="Century Gothic" w:eastAsia="Times New Roman" w:hAnsi="Century Gothic" w:cs="Arial"/>
          <w:color w:val="000000"/>
          <w:sz w:val="24"/>
          <w:szCs w:val="24"/>
          <w:lang w:eastAsia="fr-FR"/>
        </w:rPr>
      </w:pPr>
      <w:proofErr w:type="gramStart"/>
      <w:r w:rsidRPr="008D3689">
        <w:rPr>
          <w:rFonts w:ascii="Century Gothic" w:eastAsia="Times New Roman" w:hAnsi="Century Gothic" w:cs="Arial"/>
          <w:color w:val="000000"/>
          <w:sz w:val="24"/>
          <w:szCs w:val="24"/>
          <w:lang w:eastAsia="fr-FR"/>
        </w:rPr>
        <w:t>la</w:t>
      </w:r>
      <w:proofErr w:type="gramEnd"/>
      <w:r w:rsidRPr="008D3689">
        <w:rPr>
          <w:rFonts w:ascii="Century Gothic" w:eastAsia="Times New Roman" w:hAnsi="Century Gothic" w:cs="Arial"/>
          <w:color w:val="000000"/>
          <w:sz w:val="24"/>
          <w:szCs w:val="24"/>
          <w:lang w:eastAsia="fr-FR"/>
        </w:rPr>
        <w:t xml:space="preserve"> question des sièges territoires et autres au Comité pro</w:t>
      </w:r>
    </w:p>
    <w:p w:rsidR="002D12A1" w:rsidRPr="008D3689" w:rsidRDefault="002D12A1" w:rsidP="00316788">
      <w:pPr>
        <w:numPr>
          <w:ilvl w:val="0"/>
          <w:numId w:val="4"/>
        </w:numPr>
        <w:spacing w:before="75" w:after="75" w:line="240" w:lineRule="auto"/>
        <w:ind w:left="0"/>
        <w:jc w:val="both"/>
        <w:rPr>
          <w:rFonts w:ascii="Century Gothic" w:eastAsia="Times New Roman" w:hAnsi="Century Gothic" w:cs="Arial"/>
          <w:color w:val="000000"/>
          <w:sz w:val="24"/>
          <w:szCs w:val="24"/>
          <w:lang w:eastAsia="fr-FR"/>
        </w:rPr>
      </w:pPr>
      <w:proofErr w:type="gramStart"/>
      <w:r w:rsidRPr="008D3689">
        <w:rPr>
          <w:rFonts w:ascii="Century Gothic" w:eastAsia="Times New Roman" w:hAnsi="Century Gothic" w:cs="Arial"/>
          <w:color w:val="000000"/>
          <w:sz w:val="24"/>
          <w:szCs w:val="24"/>
          <w:lang w:eastAsia="fr-FR"/>
        </w:rPr>
        <w:t>la</w:t>
      </w:r>
      <w:proofErr w:type="gramEnd"/>
      <w:r w:rsidRPr="008D3689">
        <w:rPr>
          <w:rFonts w:ascii="Century Gothic" w:eastAsia="Times New Roman" w:hAnsi="Century Gothic" w:cs="Arial"/>
          <w:color w:val="000000"/>
          <w:sz w:val="24"/>
          <w:szCs w:val="24"/>
          <w:lang w:eastAsia="fr-FR"/>
        </w:rPr>
        <w:t xml:space="preserve"> question de Cyril sur le "développement des compétences et de</w:t>
      </w:r>
      <w:r w:rsidRPr="008D3689">
        <w:rPr>
          <w:rFonts w:ascii="Century Gothic" w:eastAsia="Times New Roman" w:hAnsi="Century Gothic" w:cs="Arial"/>
          <w:color w:val="000000"/>
          <w:sz w:val="24"/>
          <w:szCs w:val="24"/>
          <w:lang w:eastAsia="fr-FR"/>
        </w:rPr>
        <w:br/>
        <w:t>la formation professionnelle"</w:t>
      </w:r>
    </w:p>
    <w:p w:rsidR="002D12A1" w:rsidRPr="008D3689" w:rsidRDefault="002D12A1" w:rsidP="00316788">
      <w:pPr>
        <w:numPr>
          <w:ilvl w:val="0"/>
          <w:numId w:val="4"/>
        </w:numPr>
        <w:spacing w:before="75" w:after="75" w:line="240" w:lineRule="auto"/>
        <w:ind w:left="0"/>
        <w:jc w:val="both"/>
        <w:rPr>
          <w:rFonts w:ascii="Century Gothic" w:eastAsia="Times New Roman" w:hAnsi="Century Gothic" w:cs="Arial"/>
          <w:color w:val="000000"/>
          <w:sz w:val="24"/>
          <w:szCs w:val="24"/>
          <w:lang w:eastAsia="fr-FR"/>
        </w:rPr>
      </w:pPr>
      <w:proofErr w:type="gramStart"/>
      <w:r w:rsidRPr="008D3689">
        <w:rPr>
          <w:rFonts w:ascii="Century Gothic" w:eastAsia="Times New Roman" w:hAnsi="Century Gothic" w:cs="Arial"/>
          <w:color w:val="000000"/>
          <w:sz w:val="24"/>
          <w:szCs w:val="24"/>
          <w:lang w:eastAsia="fr-FR"/>
        </w:rPr>
        <w:t>les</w:t>
      </w:r>
      <w:proofErr w:type="gramEnd"/>
      <w:r w:rsidRPr="008D3689">
        <w:rPr>
          <w:rFonts w:ascii="Century Gothic" w:eastAsia="Times New Roman" w:hAnsi="Century Gothic" w:cs="Arial"/>
          <w:color w:val="000000"/>
          <w:sz w:val="24"/>
          <w:szCs w:val="24"/>
          <w:lang w:eastAsia="fr-FR"/>
        </w:rPr>
        <w:t xml:space="preserve"> BIS 2020</w:t>
      </w:r>
    </w:p>
    <w:p w:rsidR="009209D9" w:rsidRPr="008D3689" w:rsidRDefault="009209D9" w:rsidP="00316788">
      <w:pPr>
        <w:jc w:val="both"/>
        <w:rPr>
          <w:rFonts w:ascii="Century Gothic" w:hAnsi="Century Gothic" w:cs="Arial"/>
          <w:sz w:val="24"/>
          <w:szCs w:val="24"/>
        </w:rPr>
      </w:pPr>
    </w:p>
    <w:p w:rsidR="009209D9" w:rsidRPr="008D3689" w:rsidRDefault="002D12A1" w:rsidP="00316788">
      <w:pPr>
        <w:jc w:val="both"/>
        <w:rPr>
          <w:rFonts w:ascii="Century Gothic" w:hAnsi="Century Gothic" w:cs="Arial"/>
          <w:b/>
          <w:sz w:val="24"/>
          <w:szCs w:val="24"/>
        </w:rPr>
      </w:pPr>
      <w:r w:rsidRPr="008D3689">
        <w:rPr>
          <w:rFonts w:ascii="Century Gothic" w:hAnsi="Century Gothic" w:cs="Arial"/>
          <w:b/>
          <w:sz w:val="24"/>
          <w:szCs w:val="24"/>
        </w:rPr>
        <w:t xml:space="preserve">1/ </w:t>
      </w:r>
      <w:r w:rsidR="009209D9" w:rsidRPr="008D3689">
        <w:rPr>
          <w:rFonts w:ascii="Century Gothic" w:hAnsi="Century Gothic" w:cs="Arial"/>
          <w:b/>
          <w:sz w:val="24"/>
          <w:szCs w:val="24"/>
        </w:rPr>
        <w:t>CNM</w:t>
      </w:r>
    </w:p>
    <w:p w:rsidR="009209D9" w:rsidRPr="008D3689" w:rsidRDefault="009E45D4" w:rsidP="00316788">
      <w:pPr>
        <w:jc w:val="both"/>
        <w:rPr>
          <w:rFonts w:ascii="Century Gothic" w:hAnsi="Century Gothic" w:cs="Arial"/>
          <w:sz w:val="24"/>
          <w:szCs w:val="24"/>
        </w:rPr>
      </w:pPr>
      <w:r w:rsidRPr="008D3689">
        <w:rPr>
          <w:rFonts w:ascii="Century Gothic" w:hAnsi="Century Gothic" w:cs="Arial"/>
          <w:b/>
          <w:bCs/>
          <w:sz w:val="24"/>
          <w:szCs w:val="24"/>
        </w:rPr>
        <w:t xml:space="preserve">&gt; </w:t>
      </w:r>
      <w:r w:rsidR="002D12A1" w:rsidRPr="008D3689">
        <w:rPr>
          <w:rFonts w:ascii="Century Gothic" w:hAnsi="Century Gothic" w:cs="Arial"/>
          <w:b/>
          <w:bCs/>
          <w:sz w:val="24"/>
          <w:szCs w:val="24"/>
        </w:rPr>
        <w:t>Loi validée</w:t>
      </w:r>
      <w:r w:rsidR="002D12A1" w:rsidRPr="008D3689">
        <w:rPr>
          <w:rFonts w:ascii="Century Gothic" w:hAnsi="Century Gothic" w:cs="Arial"/>
          <w:sz w:val="24"/>
          <w:szCs w:val="24"/>
        </w:rPr>
        <w:t xml:space="preserve"> avec pas mal d’amendements que nous avions portés en commun et notamment, intégration de la notion de territoire, des droits culturels, de l’international</w:t>
      </w:r>
    </w:p>
    <w:p w:rsidR="009E45D4" w:rsidRPr="008D3689" w:rsidRDefault="009E45D4" w:rsidP="00316788">
      <w:pPr>
        <w:jc w:val="both"/>
        <w:rPr>
          <w:rFonts w:ascii="Century Gothic" w:hAnsi="Century Gothic" w:cs="Arial"/>
          <w:sz w:val="24"/>
          <w:szCs w:val="24"/>
        </w:rPr>
      </w:pPr>
      <w:r w:rsidRPr="008D3689">
        <w:rPr>
          <w:rFonts w:ascii="Century Gothic" w:hAnsi="Century Gothic" w:cs="Arial"/>
          <w:b/>
          <w:bCs/>
          <w:sz w:val="24"/>
          <w:szCs w:val="24"/>
        </w:rPr>
        <w:t xml:space="preserve">&gt; </w:t>
      </w:r>
      <w:r w:rsidR="002D12A1" w:rsidRPr="008D3689">
        <w:rPr>
          <w:rFonts w:ascii="Century Gothic" w:hAnsi="Century Gothic" w:cs="Arial"/>
          <w:b/>
          <w:bCs/>
          <w:sz w:val="24"/>
          <w:szCs w:val="24"/>
        </w:rPr>
        <w:t>Les enjeux désormais :</w:t>
      </w:r>
      <w:r w:rsidRPr="008D3689">
        <w:rPr>
          <w:rFonts w:ascii="Century Gothic" w:hAnsi="Century Gothic" w:cs="Arial"/>
          <w:b/>
          <w:bCs/>
          <w:sz w:val="24"/>
          <w:szCs w:val="24"/>
        </w:rPr>
        <w:t xml:space="preserve"> </w:t>
      </w:r>
      <w:r w:rsidR="002D12A1" w:rsidRPr="008D3689">
        <w:rPr>
          <w:rFonts w:ascii="Century Gothic" w:hAnsi="Century Gothic" w:cs="Arial"/>
          <w:b/>
          <w:bCs/>
          <w:sz w:val="24"/>
          <w:szCs w:val="24"/>
        </w:rPr>
        <w:t>Le décret :</w:t>
      </w:r>
      <w:r w:rsidR="002D12A1" w:rsidRPr="008D3689">
        <w:rPr>
          <w:rFonts w:ascii="Century Gothic" w:hAnsi="Century Gothic" w:cs="Arial"/>
          <w:sz w:val="24"/>
          <w:szCs w:val="24"/>
        </w:rPr>
        <w:t xml:space="preserve"> Des critiques sur la V1, plusieurs modifications ont été demandées par nos réseaux, notamment sur l’équilibre des forces auprès du CA et </w:t>
      </w:r>
      <w:r w:rsidRPr="008D3689">
        <w:rPr>
          <w:rFonts w:ascii="Century Gothic" w:hAnsi="Century Gothic" w:cs="Arial"/>
          <w:sz w:val="24"/>
          <w:szCs w:val="24"/>
        </w:rPr>
        <w:t xml:space="preserve">la question du </w:t>
      </w:r>
      <w:r w:rsidR="002D12A1" w:rsidRPr="008D3689">
        <w:rPr>
          <w:rFonts w:ascii="Century Gothic" w:hAnsi="Century Gothic" w:cs="Arial"/>
          <w:sz w:val="24"/>
          <w:szCs w:val="24"/>
        </w:rPr>
        <w:t>comité</w:t>
      </w:r>
      <w:r w:rsidRPr="008D3689">
        <w:rPr>
          <w:rFonts w:ascii="Century Gothic" w:hAnsi="Century Gothic" w:cs="Arial"/>
          <w:sz w:val="24"/>
          <w:szCs w:val="24"/>
        </w:rPr>
        <w:t xml:space="preserve"> professionnel comme organe uniquement consultatif.  </w:t>
      </w:r>
    </w:p>
    <w:p w:rsidR="002D12A1" w:rsidRPr="008D3689" w:rsidRDefault="002D12A1" w:rsidP="00316788">
      <w:pPr>
        <w:jc w:val="both"/>
        <w:rPr>
          <w:rFonts w:ascii="Century Gothic" w:hAnsi="Century Gothic" w:cs="Arial"/>
          <w:sz w:val="24"/>
          <w:szCs w:val="24"/>
        </w:rPr>
      </w:pPr>
      <w:r w:rsidRPr="008D3689">
        <w:rPr>
          <w:rFonts w:ascii="Century Gothic" w:hAnsi="Century Gothic" w:cs="Arial"/>
          <w:sz w:val="24"/>
          <w:szCs w:val="24"/>
        </w:rPr>
        <w:t>Les OGC quant à eux font le forcing pour intégrer le CA</w:t>
      </w:r>
    </w:p>
    <w:p w:rsidR="002D12A1" w:rsidRPr="008D3689" w:rsidRDefault="002D12A1" w:rsidP="00316788">
      <w:pPr>
        <w:jc w:val="both"/>
        <w:rPr>
          <w:rFonts w:ascii="Century Gothic" w:hAnsi="Century Gothic" w:cs="Arial"/>
          <w:sz w:val="24"/>
          <w:szCs w:val="24"/>
        </w:rPr>
      </w:pPr>
      <w:r w:rsidRPr="008D3689">
        <w:rPr>
          <w:rFonts w:ascii="Century Gothic" w:hAnsi="Century Gothic" w:cs="Arial"/>
          <w:sz w:val="24"/>
          <w:szCs w:val="24"/>
        </w:rPr>
        <w:t>Attente de la V2 – réunion sans cesse repoussée (20/09 puis 4/10 puis 25/10…à suivre)</w:t>
      </w:r>
    </w:p>
    <w:p w:rsidR="009E45D4" w:rsidRPr="008D3689" w:rsidRDefault="00316788" w:rsidP="00316788">
      <w:pPr>
        <w:jc w:val="both"/>
        <w:rPr>
          <w:rFonts w:ascii="Century Gothic" w:hAnsi="Century Gothic" w:cs="Arial"/>
          <w:sz w:val="24"/>
          <w:szCs w:val="24"/>
        </w:rPr>
      </w:pPr>
      <w:r w:rsidRPr="008D3689">
        <w:rPr>
          <w:rFonts w:ascii="Century Gothic" w:hAnsi="Century Gothic" w:cs="Arial"/>
          <w:sz w:val="24"/>
          <w:szCs w:val="24"/>
        </w:rPr>
        <w:t>-</w:t>
      </w:r>
      <w:r w:rsidR="009E45D4" w:rsidRPr="008D3689">
        <w:rPr>
          <w:rFonts w:ascii="Century Gothic" w:hAnsi="Century Gothic" w:cs="Arial"/>
          <w:sz w:val="24"/>
          <w:szCs w:val="24"/>
        </w:rPr>
        <w:t xml:space="preserve"> Les instances du CNV ne sont pas d’accord sur la négociation et arbitrage sur la gouvernance : ils montent au créneau.</w:t>
      </w:r>
    </w:p>
    <w:p w:rsidR="002D12A1" w:rsidRDefault="00316788" w:rsidP="00316788">
      <w:pPr>
        <w:jc w:val="both"/>
        <w:rPr>
          <w:rFonts w:ascii="Century Gothic" w:hAnsi="Century Gothic" w:cs="Arial"/>
          <w:sz w:val="24"/>
          <w:szCs w:val="24"/>
        </w:rPr>
      </w:pPr>
      <w:r w:rsidRPr="008D3689">
        <w:rPr>
          <w:rFonts w:ascii="Century Gothic" w:hAnsi="Century Gothic" w:cs="Arial"/>
          <w:sz w:val="24"/>
          <w:szCs w:val="24"/>
        </w:rPr>
        <w:lastRenderedPageBreak/>
        <w:t xml:space="preserve">- </w:t>
      </w:r>
      <w:r w:rsidR="009E45D4" w:rsidRPr="008D3689">
        <w:rPr>
          <w:rFonts w:ascii="Century Gothic" w:hAnsi="Century Gothic" w:cs="Arial"/>
          <w:sz w:val="24"/>
          <w:szCs w:val="24"/>
        </w:rPr>
        <w:t>Comment on se met en ordre de marche pour anticiper des postes potentiels à pourvoir</w:t>
      </w:r>
    </w:p>
    <w:p w:rsidR="002318C0" w:rsidRPr="008D3689" w:rsidRDefault="002318C0" w:rsidP="00316788">
      <w:pPr>
        <w:jc w:val="both"/>
        <w:rPr>
          <w:rFonts w:ascii="Century Gothic" w:hAnsi="Century Gothic" w:cs="Arial"/>
          <w:sz w:val="24"/>
          <w:szCs w:val="24"/>
        </w:rPr>
      </w:pPr>
    </w:p>
    <w:p w:rsidR="009E45D4" w:rsidRPr="008D3689" w:rsidRDefault="009E45D4" w:rsidP="00316788">
      <w:pPr>
        <w:jc w:val="both"/>
        <w:rPr>
          <w:rFonts w:ascii="Century Gothic" w:hAnsi="Century Gothic" w:cs="Arial"/>
          <w:b/>
          <w:bCs/>
          <w:sz w:val="24"/>
          <w:szCs w:val="24"/>
        </w:rPr>
      </w:pPr>
      <w:r w:rsidRPr="008D3689">
        <w:rPr>
          <w:rFonts w:ascii="Century Gothic" w:hAnsi="Century Gothic" w:cs="Arial"/>
          <w:b/>
          <w:bCs/>
          <w:sz w:val="24"/>
          <w:szCs w:val="24"/>
          <w:u w:val="single"/>
        </w:rPr>
        <w:t xml:space="preserve">&gt; Notre </w:t>
      </w:r>
      <w:proofErr w:type="spellStart"/>
      <w:r w:rsidRPr="008D3689">
        <w:rPr>
          <w:rFonts w:ascii="Century Gothic" w:hAnsi="Century Gothic" w:cs="Arial"/>
          <w:b/>
          <w:bCs/>
          <w:sz w:val="24"/>
          <w:szCs w:val="24"/>
          <w:u w:val="single"/>
        </w:rPr>
        <w:t>repésentation</w:t>
      </w:r>
      <w:proofErr w:type="spellEnd"/>
      <w:r w:rsidRPr="008D3689">
        <w:rPr>
          <w:rFonts w:ascii="Century Gothic" w:hAnsi="Century Gothic" w:cs="Arial"/>
          <w:b/>
          <w:bCs/>
          <w:sz w:val="24"/>
          <w:szCs w:val="24"/>
          <w:u w:val="single"/>
        </w:rPr>
        <w:t xml:space="preserve"> au</w:t>
      </w:r>
      <w:r w:rsidR="009209D9" w:rsidRPr="008D3689">
        <w:rPr>
          <w:rFonts w:ascii="Century Gothic" w:hAnsi="Century Gothic" w:cs="Arial"/>
          <w:b/>
          <w:bCs/>
          <w:sz w:val="24"/>
          <w:szCs w:val="24"/>
          <w:u w:val="single"/>
        </w:rPr>
        <w:t xml:space="preserve"> comité pro </w:t>
      </w:r>
      <w:r w:rsidRPr="008D3689">
        <w:rPr>
          <w:rFonts w:ascii="Century Gothic" w:hAnsi="Century Gothic" w:cs="Arial"/>
          <w:b/>
          <w:bCs/>
          <w:sz w:val="24"/>
          <w:szCs w:val="24"/>
          <w:u w:val="single"/>
        </w:rPr>
        <w:t>à venir</w:t>
      </w:r>
      <w:r w:rsidRPr="008D3689">
        <w:rPr>
          <w:rFonts w:ascii="Century Gothic" w:hAnsi="Century Gothic" w:cs="Arial"/>
          <w:b/>
          <w:bCs/>
          <w:sz w:val="24"/>
          <w:szCs w:val="24"/>
        </w:rPr>
        <w:t xml:space="preserve"> </w:t>
      </w:r>
      <w:r w:rsidR="009209D9" w:rsidRPr="008D3689">
        <w:rPr>
          <w:rFonts w:ascii="Century Gothic" w:hAnsi="Century Gothic" w:cs="Arial"/>
          <w:b/>
          <w:bCs/>
          <w:sz w:val="24"/>
          <w:szCs w:val="24"/>
        </w:rPr>
        <w:t xml:space="preserve">: </w:t>
      </w:r>
    </w:p>
    <w:p w:rsidR="009E45D4" w:rsidRPr="008D3689" w:rsidRDefault="009E45D4" w:rsidP="00316788">
      <w:pPr>
        <w:jc w:val="both"/>
        <w:rPr>
          <w:rFonts w:ascii="Century Gothic" w:hAnsi="Century Gothic" w:cs="Arial"/>
          <w:sz w:val="24"/>
          <w:szCs w:val="24"/>
        </w:rPr>
      </w:pPr>
      <w:r w:rsidRPr="008D3689">
        <w:rPr>
          <w:rFonts w:ascii="Century Gothic" w:hAnsi="Century Gothic" w:cs="Arial"/>
          <w:sz w:val="24"/>
          <w:szCs w:val="24"/>
        </w:rPr>
        <w:t>Proposition est faite de regarder au sein de nos réseaux quels acteurs seraient en capacité d’être personne qualifiée représentative du secteur et aient le temps et les compétences pour représenter la filière sur cette instance.</w:t>
      </w:r>
    </w:p>
    <w:p w:rsidR="009209D9" w:rsidRPr="008D3689" w:rsidRDefault="00B441BD" w:rsidP="00316788">
      <w:pPr>
        <w:jc w:val="both"/>
        <w:rPr>
          <w:rFonts w:ascii="Century Gothic" w:hAnsi="Century Gothic" w:cs="Arial"/>
          <w:sz w:val="24"/>
          <w:szCs w:val="24"/>
        </w:rPr>
      </w:pPr>
      <w:r w:rsidRPr="008D3689">
        <w:rPr>
          <w:rFonts w:ascii="Century Gothic" w:hAnsi="Century Gothic" w:cs="Arial"/>
          <w:sz w:val="24"/>
          <w:szCs w:val="24"/>
        </w:rPr>
        <w:t xml:space="preserve">Proposer </w:t>
      </w:r>
      <w:r w:rsidR="009209D9" w:rsidRPr="008D3689">
        <w:rPr>
          <w:rFonts w:ascii="Century Gothic" w:hAnsi="Century Gothic" w:cs="Arial"/>
          <w:sz w:val="24"/>
          <w:szCs w:val="24"/>
        </w:rPr>
        <w:t>un listing de personnes qui pourraient être intégrée</w:t>
      </w:r>
      <w:r w:rsidR="00936A8D" w:rsidRPr="008D3689">
        <w:rPr>
          <w:rFonts w:ascii="Century Gothic" w:hAnsi="Century Gothic" w:cs="Arial"/>
          <w:sz w:val="24"/>
          <w:szCs w:val="24"/>
        </w:rPr>
        <w:t>s</w:t>
      </w:r>
      <w:r w:rsidR="009209D9" w:rsidRPr="008D3689">
        <w:rPr>
          <w:rFonts w:ascii="Century Gothic" w:hAnsi="Century Gothic" w:cs="Arial"/>
          <w:sz w:val="24"/>
          <w:szCs w:val="24"/>
        </w:rPr>
        <w:t xml:space="preserve"> au comité </w:t>
      </w:r>
    </w:p>
    <w:p w:rsidR="009209D9" w:rsidRPr="008D3689" w:rsidRDefault="009E45D4" w:rsidP="00316788">
      <w:pPr>
        <w:jc w:val="both"/>
        <w:rPr>
          <w:rFonts w:ascii="Century Gothic" w:hAnsi="Century Gothic" w:cs="Arial"/>
          <w:sz w:val="24"/>
          <w:szCs w:val="24"/>
          <w:u w:val="single"/>
        </w:rPr>
      </w:pPr>
      <w:r w:rsidRPr="008D3689">
        <w:rPr>
          <w:rFonts w:ascii="Century Gothic" w:hAnsi="Century Gothic" w:cs="Arial"/>
          <w:sz w:val="24"/>
          <w:szCs w:val="24"/>
          <w:u w:val="single"/>
        </w:rPr>
        <w:t xml:space="preserve">&gt; </w:t>
      </w:r>
      <w:r w:rsidR="009209D9" w:rsidRPr="008D3689">
        <w:rPr>
          <w:rFonts w:ascii="Century Gothic" w:hAnsi="Century Gothic" w:cs="Arial"/>
          <w:sz w:val="24"/>
          <w:szCs w:val="24"/>
          <w:u w:val="single"/>
        </w:rPr>
        <w:t>Concernant la création du CNM :</w:t>
      </w:r>
    </w:p>
    <w:p w:rsidR="009209D9" w:rsidRPr="008D3689" w:rsidRDefault="009209D9"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Le CNV est fusionné au CNM au 1/01/2020</w:t>
      </w:r>
    </w:p>
    <w:p w:rsidR="009209D9" w:rsidRPr="008D3689" w:rsidRDefault="009209D9"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Les autres structures sont intégrées au mieux durant le 1</w:t>
      </w:r>
      <w:r w:rsidRPr="008D3689">
        <w:rPr>
          <w:rFonts w:ascii="Century Gothic" w:hAnsi="Century Gothic" w:cs="Arial"/>
          <w:sz w:val="24"/>
          <w:szCs w:val="24"/>
          <w:vertAlign w:val="superscript"/>
        </w:rPr>
        <w:t>er</w:t>
      </w:r>
      <w:r w:rsidRPr="008D3689">
        <w:rPr>
          <w:rFonts w:ascii="Century Gothic" w:hAnsi="Century Gothic" w:cs="Arial"/>
          <w:sz w:val="24"/>
          <w:szCs w:val="24"/>
        </w:rPr>
        <w:t xml:space="preserve"> semestre 2020</w:t>
      </w:r>
    </w:p>
    <w:p w:rsidR="009209D9" w:rsidRPr="008D3689" w:rsidRDefault="00B441BD"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 xml:space="preserve">Les dispositifs existants de l’ensemble des structures amenées à fusionner ne seront pas remis en cause sur l’année 2020. </w:t>
      </w:r>
      <w:r w:rsidR="009209D9" w:rsidRPr="008D3689">
        <w:rPr>
          <w:rFonts w:ascii="Century Gothic" w:hAnsi="Century Gothic" w:cs="Arial"/>
          <w:sz w:val="24"/>
          <w:szCs w:val="24"/>
        </w:rPr>
        <w:t>1 année pour concevoir les nouveaux dispositifs pour 2021</w:t>
      </w:r>
      <w:r w:rsidRPr="008D3689">
        <w:rPr>
          <w:rFonts w:ascii="Century Gothic" w:hAnsi="Century Gothic" w:cs="Arial"/>
          <w:sz w:val="24"/>
          <w:szCs w:val="24"/>
        </w:rPr>
        <w:t>.</w:t>
      </w:r>
    </w:p>
    <w:p w:rsidR="009209D9" w:rsidRPr="008D3689" w:rsidRDefault="009209D9"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Si le CNV se transforme en CNM, quid de l’existenc</w:t>
      </w:r>
      <w:r w:rsidR="00950694" w:rsidRPr="008D3689">
        <w:rPr>
          <w:rFonts w:ascii="Century Gothic" w:hAnsi="Century Gothic" w:cs="Arial"/>
          <w:sz w:val="24"/>
          <w:szCs w:val="24"/>
        </w:rPr>
        <w:t>e des membres de ces commissions</w:t>
      </w:r>
      <w:r w:rsidR="00936A8D" w:rsidRPr="008D3689">
        <w:rPr>
          <w:rFonts w:ascii="Century Gothic" w:hAnsi="Century Gothic" w:cs="Arial"/>
          <w:sz w:val="24"/>
          <w:szCs w:val="24"/>
        </w:rPr>
        <w:t> ?</w:t>
      </w:r>
    </w:p>
    <w:p w:rsidR="00950694" w:rsidRPr="008D3689" w:rsidRDefault="00950694"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Création du CNM avec le même nombre de personnes au sein du CNV</w:t>
      </w:r>
    </w:p>
    <w:p w:rsidR="00B441BD" w:rsidRPr="008D3689" w:rsidRDefault="00B441BD"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 xml:space="preserve">Les crédits complémentaires qui viendront sur 2020 seront en priorité pour </w:t>
      </w:r>
      <w:proofErr w:type="gramStart"/>
      <w:r w:rsidRPr="008D3689">
        <w:rPr>
          <w:rFonts w:ascii="Century Gothic" w:hAnsi="Century Gothic" w:cs="Arial"/>
          <w:sz w:val="24"/>
          <w:szCs w:val="24"/>
        </w:rPr>
        <w:t xml:space="preserve">la  </w:t>
      </w:r>
      <w:proofErr w:type="spellStart"/>
      <w:r w:rsidRPr="008D3689">
        <w:rPr>
          <w:rFonts w:ascii="Century Gothic" w:hAnsi="Century Gothic" w:cs="Arial"/>
          <w:sz w:val="24"/>
          <w:szCs w:val="24"/>
        </w:rPr>
        <w:t>rh</w:t>
      </w:r>
      <w:proofErr w:type="spellEnd"/>
      <w:proofErr w:type="gramEnd"/>
      <w:r w:rsidRPr="008D3689">
        <w:rPr>
          <w:rFonts w:ascii="Century Gothic" w:hAnsi="Century Gothic" w:cs="Arial"/>
          <w:sz w:val="24"/>
          <w:szCs w:val="24"/>
        </w:rPr>
        <w:t xml:space="preserve"> </w:t>
      </w:r>
      <w:proofErr w:type="spellStart"/>
      <w:r w:rsidRPr="008D3689">
        <w:rPr>
          <w:rFonts w:ascii="Century Gothic" w:hAnsi="Century Gothic" w:cs="Arial"/>
          <w:sz w:val="24"/>
          <w:szCs w:val="24"/>
        </w:rPr>
        <w:t>etc</w:t>
      </w:r>
      <w:proofErr w:type="spellEnd"/>
      <w:r w:rsidRPr="008D3689">
        <w:rPr>
          <w:rFonts w:ascii="Century Gothic" w:hAnsi="Century Gothic" w:cs="Arial"/>
          <w:sz w:val="24"/>
          <w:szCs w:val="24"/>
        </w:rPr>
        <w:t xml:space="preserve"> et les crédits nouveaux viendront normalement abonder de nouveaux dispositifs pour la suite</w:t>
      </w:r>
    </w:p>
    <w:p w:rsidR="00B441BD" w:rsidRPr="008D3689" w:rsidRDefault="00B441BD" w:rsidP="00316788">
      <w:pPr>
        <w:pStyle w:val="Paragraphedeliste"/>
        <w:jc w:val="both"/>
        <w:rPr>
          <w:rFonts w:ascii="Century Gothic" w:hAnsi="Century Gothic" w:cs="Arial"/>
          <w:sz w:val="24"/>
          <w:szCs w:val="24"/>
        </w:rPr>
      </w:pPr>
    </w:p>
    <w:p w:rsidR="00B441BD" w:rsidRPr="008D3689" w:rsidRDefault="002C0BAE" w:rsidP="00316788">
      <w:pPr>
        <w:jc w:val="both"/>
        <w:rPr>
          <w:rFonts w:ascii="Century Gothic" w:hAnsi="Century Gothic" w:cs="Arial"/>
          <w:sz w:val="24"/>
          <w:szCs w:val="24"/>
        </w:rPr>
      </w:pPr>
      <w:r w:rsidRPr="008D3689">
        <w:rPr>
          <w:rFonts w:ascii="Century Gothic" w:hAnsi="Century Gothic" w:cs="Arial"/>
          <w:b/>
          <w:bCs/>
          <w:sz w:val="24"/>
          <w:szCs w:val="24"/>
          <w:u w:val="single"/>
        </w:rPr>
        <w:t xml:space="preserve">&gt; </w:t>
      </w:r>
      <w:r w:rsidR="00950694" w:rsidRPr="008D3689">
        <w:rPr>
          <w:rFonts w:ascii="Century Gothic" w:hAnsi="Century Gothic" w:cs="Arial"/>
          <w:b/>
          <w:bCs/>
          <w:sz w:val="24"/>
          <w:szCs w:val="24"/>
          <w:u w:val="single"/>
        </w:rPr>
        <w:t>Place de l’IRMA :</w:t>
      </w:r>
      <w:r w:rsidR="00950694" w:rsidRPr="008D3689">
        <w:rPr>
          <w:rFonts w:ascii="Century Gothic" w:hAnsi="Century Gothic" w:cs="Arial"/>
          <w:sz w:val="24"/>
          <w:szCs w:val="24"/>
        </w:rPr>
        <w:t xml:space="preserve"> c’est l’inconnue pour le moment. </w:t>
      </w:r>
    </w:p>
    <w:p w:rsidR="00B441BD" w:rsidRPr="008D3689" w:rsidRDefault="00B441BD" w:rsidP="00316788">
      <w:pPr>
        <w:spacing w:after="0"/>
        <w:jc w:val="both"/>
        <w:rPr>
          <w:rFonts w:ascii="Century Gothic" w:hAnsi="Century Gothic" w:cs="Arial"/>
          <w:sz w:val="24"/>
          <w:szCs w:val="24"/>
        </w:rPr>
      </w:pPr>
      <w:r w:rsidRPr="008D3689">
        <w:rPr>
          <w:rFonts w:ascii="Century Gothic" w:hAnsi="Century Gothic" w:cs="Arial"/>
          <w:sz w:val="24"/>
          <w:szCs w:val="24"/>
        </w:rPr>
        <w:t>Comment sécuriser le grand bon dans l’inconnu dans les équipes en place</w:t>
      </w:r>
    </w:p>
    <w:p w:rsidR="00950694" w:rsidRPr="008D3689" w:rsidRDefault="00950694" w:rsidP="00316788">
      <w:pPr>
        <w:spacing w:after="0"/>
        <w:jc w:val="both"/>
        <w:rPr>
          <w:rFonts w:ascii="Century Gothic" w:hAnsi="Century Gothic" w:cs="Arial"/>
          <w:sz w:val="24"/>
          <w:szCs w:val="24"/>
        </w:rPr>
      </w:pPr>
      <w:r w:rsidRPr="008D3689">
        <w:rPr>
          <w:rFonts w:ascii="Century Gothic" w:hAnsi="Century Gothic" w:cs="Arial"/>
          <w:sz w:val="24"/>
          <w:szCs w:val="24"/>
        </w:rPr>
        <w:t xml:space="preserve">Gilles </w:t>
      </w:r>
      <w:proofErr w:type="spellStart"/>
      <w:r w:rsidRPr="008D3689">
        <w:rPr>
          <w:rFonts w:ascii="Century Gothic" w:hAnsi="Century Gothic" w:cs="Arial"/>
          <w:sz w:val="24"/>
          <w:szCs w:val="24"/>
        </w:rPr>
        <w:t>Castagnac</w:t>
      </w:r>
      <w:proofErr w:type="spellEnd"/>
      <w:r w:rsidRPr="008D3689">
        <w:rPr>
          <w:rFonts w:ascii="Century Gothic" w:hAnsi="Century Gothic" w:cs="Arial"/>
          <w:sz w:val="24"/>
          <w:szCs w:val="24"/>
        </w:rPr>
        <w:t xml:space="preserve"> propose de créer un poste « territoire » au sein du CNM</w:t>
      </w:r>
    </w:p>
    <w:p w:rsidR="00316788" w:rsidRPr="008D3689" w:rsidRDefault="00316788" w:rsidP="00316788">
      <w:pPr>
        <w:spacing w:after="0"/>
        <w:jc w:val="both"/>
        <w:rPr>
          <w:rFonts w:ascii="Century Gothic" w:hAnsi="Century Gothic" w:cs="Arial"/>
          <w:sz w:val="24"/>
          <w:szCs w:val="24"/>
        </w:rPr>
      </w:pPr>
    </w:p>
    <w:p w:rsidR="00316788" w:rsidRPr="008D3689" w:rsidRDefault="00950694" w:rsidP="00316788">
      <w:pPr>
        <w:jc w:val="both"/>
        <w:rPr>
          <w:rFonts w:ascii="Century Gothic" w:hAnsi="Century Gothic" w:cs="Arial"/>
          <w:sz w:val="24"/>
          <w:szCs w:val="24"/>
        </w:rPr>
      </w:pPr>
      <w:r w:rsidRPr="008D3689">
        <w:rPr>
          <w:rFonts w:ascii="Century Gothic" w:hAnsi="Century Gothic" w:cs="Arial"/>
          <w:sz w:val="24"/>
          <w:szCs w:val="24"/>
          <w:u w:val="single"/>
        </w:rPr>
        <w:t>Cyril</w:t>
      </w:r>
      <w:r w:rsidRPr="008D3689">
        <w:rPr>
          <w:rFonts w:ascii="Century Gothic" w:hAnsi="Century Gothic" w:cs="Arial"/>
          <w:sz w:val="24"/>
          <w:szCs w:val="24"/>
        </w:rPr>
        <w:t xml:space="preserve"> insiste sur l’enjeu de la ressource à travailler avec l’IRMA</w:t>
      </w:r>
      <w:r w:rsidR="00316788" w:rsidRPr="008D3689">
        <w:rPr>
          <w:rFonts w:ascii="Century Gothic" w:hAnsi="Century Gothic" w:cs="Arial"/>
          <w:sz w:val="24"/>
          <w:szCs w:val="24"/>
        </w:rPr>
        <w:t> ?</w:t>
      </w:r>
    </w:p>
    <w:p w:rsidR="00950694" w:rsidRPr="008D3689" w:rsidRDefault="00950694" w:rsidP="00316788">
      <w:pPr>
        <w:jc w:val="both"/>
        <w:rPr>
          <w:rFonts w:ascii="Century Gothic" w:hAnsi="Century Gothic" w:cs="Arial"/>
          <w:sz w:val="24"/>
          <w:szCs w:val="24"/>
        </w:rPr>
      </w:pPr>
      <w:r w:rsidRPr="008D3689">
        <w:rPr>
          <w:rFonts w:ascii="Century Gothic" w:hAnsi="Century Gothic" w:cs="Arial"/>
          <w:sz w:val="24"/>
          <w:szCs w:val="24"/>
          <w:u w:val="single"/>
        </w:rPr>
        <w:t>Florent :</w:t>
      </w:r>
      <w:r w:rsidRPr="008D3689">
        <w:rPr>
          <w:rFonts w:ascii="Century Gothic" w:hAnsi="Century Gothic" w:cs="Arial"/>
          <w:sz w:val="24"/>
          <w:szCs w:val="24"/>
        </w:rPr>
        <w:t xml:space="preserve"> nous avons 2 alliés actuellement : Philippe Nicolas et Gilles </w:t>
      </w:r>
      <w:proofErr w:type="spellStart"/>
      <w:r w:rsidRPr="008D3689">
        <w:rPr>
          <w:rFonts w:ascii="Century Gothic" w:hAnsi="Century Gothic" w:cs="Arial"/>
          <w:sz w:val="24"/>
          <w:szCs w:val="24"/>
        </w:rPr>
        <w:t>Castagnac</w:t>
      </w:r>
      <w:proofErr w:type="spellEnd"/>
    </w:p>
    <w:p w:rsidR="00950694" w:rsidRPr="008D3689" w:rsidRDefault="00950694" w:rsidP="00316788">
      <w:pPr>
        <w:jc w:val="both"/>
        <w:rPr>
          <w:rFonts w:ascii="Century Gothic" w:hAnsi="Century Gothic" w:cs="Arial"/>
          <w:sz w:val="24"/>
          <w:szCs w:val="24"/>
        </w:rPr>
      </w:pPr>
      <w:r w:rsidRPr="008D3689">
        <w:rPr>
          <w:rFonts w:ascii="Century Gothic" w:hAnsi="Century Gothic" w:cs="Arial"/>
          <w:sz w:val="24"/>
          <w:szCs w:val="24"/>
          <w:u w:val="single"/>
        </w:rPr>
        <w:t>Ludivine :</w:t>
      </w:r>
      <w:r w:rsidRPr="008D3689">
        <w:rPr>
          <w:rFonts w:ascii="Century Gothic" w:hAnsi="Century Gothic" w:cs="Arial"/>
          <w:sz w:val="24"/>
          <w:szCs w:val="24"/>
        </w:rPr>
        <w:t xml:space="preserve"> Quels liens sont à construire entre l’IRMA et les régions notamment sur les bases de données ?</w:t>
      </w:r>
    </w:p>
    <w:p w:rsidR="002C0BAE" w:rsidRPr="008D3689" w:rsidRDefault="00950694" w:rsidP="00316788">
      <w:pPr>
        <w:jc w:val="both"/>
        <w:rPr>
          <w:rFonts w:ascii="Century Gothic" w:hAnsi="Century Gothic" w:cs="Arial"/>
          <w:sz w:val="24"/>
          <w:szCs w:val="24"/>
        </w:rPr>
      </w:pPr>
      <w:r w:rsidRPr="008D3689">
        <w:rPr>
          <w:rFonts w:ascii="Century Gothic" w:hAnsi="Century Gothic" w:cs="Arial"/>
          <w:sz w:val="24"/>
          <w:szCs w:val="24"/>
          <w:u w:val="single"/>
        </w:rPr>
        <w:t>Florent :</w:t>
      </w:r>
      <w:r w:rsidRPr="008D3689">
        <w:rPr>
          <w:rFonts w:ascii="Century Gothic" w:hAnsi="Century Gothic" w:cs="Arial"/>
          <w:sz w:val="24"/>
          <w:szCs w:val="24"/>
        </w:rPr>
        <w:t xml:space="preserve"> Notre interlocuteur dorénavant c’est le CNM et </w:t>
      </w:r>
      <w:r w:rsidR="00B441BD" w:rsidRPr="008D3689">
        <w:rPr>
          <w:rFonts w:ascii="Century Gothic" w:hAnsi="Century Gothic" w:cs="Arial"/>
          <w:sz w:val="24"/>
          <w:szCs w:val="24"/>
        </w:rPr>
        <w:t>non</w:t>
      </w:r>
      <w:r w:rsidRPr="008D3689">
        <w:rPr>
          <w:rFonts w:ascii="Century Gothic" w:hAnsi="Century Gothic" w:cs="Arial"/>
          <w:sz w:val="24"/>
          <w:szCs w:val="24"/>
        </w:rPr>
        <w:t xml:space="preserve"> l’IRMA sur les questions de ressource. </w:t>
      </w:r>
    </w:p>
    <w:p w:rsidR="002C0BAE" w:rsidRPr="008D3689" w:rsidRDefault="002C0BAE" w:rsidP="00316788">
      <w:pPr>
        <w:jc w:val="both"/>
        <w:rPr>
          <w:rFonts w:ascii="Century Gothic" w:hAnsi="Century Gothic" w:cs="Arial"/>
          <w:sz w:val="24"/>
          <w:szCs w:val="24"/>
        </w:rPr>
      </w:pPr>
      <w:r w:rsidRPr="008D3689">
        <w:rPr>
          <w:rFonts w:ascii="Century Gothic" w:hAnsi="Century Gothic" w:cs="Arial"/>
          <w:sz w:val="24"/>
          <w:szCs w:val="24"/>
        </w:rPr>
        <w:t xml:space="preserve">La personne morale maintenant à qui nous devons potentiellement parler c’est le CNM du comité de </w:t>
      </w:r>
      <w:proofErr w:type="spellStart"/>
      <w:r w:rsidRPr="008D3689">
        <w:rPr>
          <w:rFonts w:ascii="Century Gothic" w:hAnsi="Century Gothic" w:cs="Arial"/>
          <w:sz w:val="24"/>
          <w:szCs w:val="24"/>
        </w:rPr>
        <w:t>préfigue</w:t>
      </w:r>
      <w:proofErr w:type="spellEnd"/>
      <w:r w:rsidRPr="008D3689">
        <w:rPr>
          <w:rFonts w:ascii="Century Gothic" w:hAnsi="Century Gothic" w:cs="Arial"/>
          <w:sz w:val="24"/>
          <w:szCs w:val="24"/>
        </w:rPr>
        <w:t xml:space="preserve"> et des directions qui vont intégrer le </w:t>
      </w:r>
      <w:proofErr w:type="gramStart"/>
      <w:r w:rsidRPr="008D3689">
        <w:rPr>
          <w:rFonts w:ascii="Century Gothic" w:hAnsi="Century Gothic" w:cs="Arial"/>
          <w:sz w:val="24"/>
          <w:szCs w:val="24"/>
        </w:rPr>
        <w:t>CNM .</w:t>
      </w:r>
      <w:proofErr w:type="gramEnd"/>
      <w:r w:rsidRPr="008D3689">
        <w:rPr>
          <w:rFonts w:ascii="Century Gothic" w:hAnsi="Century Gothic" w:cs="Arial"/>
          <w:sz w:val="24"/>
          <w:szCs w:val="24"/>
        </w:rPr>
        <w:t xml:space="preserve"> Les informer de ce que les réseaux peuvent apporter : le soutien à la structuration territoriale, la question de l’observation etc. Un partenariat durable avec le CNM sur tel et tel point</w:t>
      </w:r>
    </w:p>
    <w:p w:rsidR="00950694" w:rsidRPr="008D3689" w:rsidRDefault="00950694" w:rsidP="00316788">
      <w:pPr>
        <w:jc w:val="both"/>
        <w:rPr>
          <w:rFonts w:ascii="Century Gothic" w:hAnsi="Century Gothic" w:cs="Arial"/>
          <w:sz w:val="24"/>
          <w:szCs w:val="24"/>
        </w:rPr>
      </w:pPr>
      <w:r w:rsidRPr="008D3689">
        <w:rPr>
          <w:rFonts w:ascii="Century Gothic" w:hAnsi="Century Gothic" w:cs="Arial"/>
          <w:sz w:val="24"/>
          <w:szCs w:val="24"/>
        </w:rPr>
        <w:lastRenderedPageBreak/>
        <w:t xml:space="preserve">Nous devons produire une note </w:t>
      </w:r>
      <w:proofErr w:type="spellStart"/>
      <w:proofErr w:type="gramStart"/>
      <w:r w:rsidR="00B441BD" w:rsidRPr="008D3689">
        <w:rPr>
          <w:rFonts w:ascii="Century Gothic" w:hAnsi="Century Gothic" w:cs="Arial"/>
          <w:sz w:val="24"/>
          <w:szCs w:val="24"/>
        </w:rPr>
        <w:t>a</w:t>
      </w:r>
      <w:proofErr w:type="spellEnd"/>
      <w:proofErr w:type="gramEnd"/>
      <w:r w:rsidR="00B441BD" w:rsidRPr="008D3689">
        <w:rPr>
          <w:rFonts w:ascii="Century Gothic" w:hAnsi="Century Gothic" w:cs="Arial"/>
          <w:sz w:val="24"/>
          <w:szCs w:val="24"/>
        </w:rPr>
        <w:t xml:space="preserve"> faire passer à nos inter</w:t>
      </w:r>
      <w:r w:rsidR="002C0BAE" w:rsidRPr="008D3689">
        <w:rPr>
          <w:rFonts w:ascii="Century Gothic" w:hAnsi="Century Gothic" w:cs="Arial"/>
          <w:sz w:val="24"/>
          <w:szCs w:val="24"/>
        </w:rPr>
        <w:t>l</w:t>
      </w:r>
      <w:r w:rsidR="00B441BD" w:rsidRPr="008D3689">
        <w:rPr>
          <w:rFonts w:ascii="Century Gothic" w:hAnsi="Century Gothic" w:cs="Arial"/>
          <w:sz w:val="24"/>
          <w:szCs w:val="24"/>
        </w:rPr>
        <w:t xml:space="preserve">ocuteurs CNM </w:t>
      </w:r>
      <w:r w:rsidRPr="008D3689">
        <w:rPr>
          <w:rFonts w:ascii="Century Gothic" w:hAnsi="Century Gothic" w:cs="Arial"/>
          <w:sz w:val="24"/>
          <w:szCs w:val="24"/>
        </w:rPr>
        <w:t>qui me</w:t>
      </w:r>
      <w:r w:rsidR="00B441BD" w:rsidRPr="008D3689">
        <w:rPr>
          <w:rFonts w:ascii="Century Gothic" w:hAnsi="Century Gothic" w:cs="Arial"/>
          <w:sz w:val="24"/>
          <w:szCs w:val="24"/>
        </w:rPr>
        <w:t>t</w:t>
      </w:r>
      <w:r w:rsidRPr="008D3689">
        <w:rPr>
          <w:rFonts w:ascii="Century Gothic" w:hAnsi="Century Gothic" w:cs="Arial"/>
          <w:sz w:val="24"/>
          <w:szCs w:val="24"/>
        </w:rPr>
        <w:t>t</w:t>
      </w:r>
      <w:r w:rsidR="00B441BD" w:rsidRPr="008D3689">
        <w:rPr>
          <w:rFonts w:ascii="Century Gothic" w:hAnsi="Century Gothic" w:cs="Arial"/>
          <w:sz w:val="24"/>
          <w:szCs w:val="24"/>
        </w:rPr>
        <w:t xml:space="preserve">ra </w:t>
      </w:r>
      <w:r w:rsidRPr="008D3689">
        <w:rPr>
          <w:rFonts w:ascii="Century Gothic" w:hAnsi="Century Gothic" w:cs="Arial"/>
          <w:sz w:val="24"/>
          <w:szCs w:val="24"/>
        </w:rPr>
        <w:t xml:space="preserve">en avant les spécificités des réseaux et en quoi ils sont primordiaux dans le fonctionnement du futur CNM. Mettre en avant : </w:t>
      </w:r>
    </w:p>
    <w:p w:rsidR="00950694" w:rsidRPr="008D3689" w:rsidRDefault="00950694"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Travail sur les bases de données</w:t>
      </w:r>
    </w:p>
    <w:p w:rsidR="00950694" w:rsidRPr="008D3689" w:rsidRDefault="00950694"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Relais sur les territoires</w:t>
      </w:r>
    </w:p>
    <w:p w:rsidR="00950694" w:rsidRPr="008D3689" w:rsidRDefault="00950694"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OBS</w:t>
      </w:r>
    </w:p>
    <w:p w:rsidR="00950694" w:rsidRPr="008D3689" w:rsidRDefault="00950694" w:rsidP="00316788">
      <w:pPr>
        <w:jc w:val="both"/>
        <w:rPr>
          <w:rFonts w:ascii="Century Gothic" w:hAnsi="Century Gothic" w:cs="Arial"/>
          <w:sz w:val="24"/>
          <w:szCs w:val="24"/>
        </w:rPr>
      </w:pPr>
      <w:r w:rsidRPr="008D3689">
        <w:rPr>
          <w:rFonts w:ascii="Century Gothic" w:hAnsi="Century Gothic" w:cs="Arial"/>
          <w:sz w:val="24"/>
          <w:szCs w:val="24"/>
        </w:rPr>
        <w:t>Les réseaux sont des partenaires durables du CNM</w:t>
      </w:r>
    </w:p>
    <w:p w:rsidR="002C0BAE" w:rsidRPr="008D3689" w:rsidRDefault="002C0BAE" w:rsidP="00316788">
      <w:pPr>
        <w:jc w:val="both"/>
        <w:rPr>
          <w:rFonts w:ascii="Century Gothic" w:hAnsi="Century Gothic" w:cs="Arial"/>
          <w:sz w:val="24"/>
          <w:szCs w:val="24"/>
        </w:rPr>
      </w:pPr>
      <w:r w:rsidRPr="008D3689">
        <w:rPr>
          <w:rFonts w:ascii="Century Gothic" w:hAnsi="Century Gothic" w:cs="Arial"/>
          <w:sz w:val="24"/>
          <w:szCs w:val="24"/>
        </w:rPr>
        <w:t xml:space="preserve">Et comment le CNM peut éventuellement demain accompagner chaque réseau </w:t>
      </w:r>
      <w:proofErr w:type="gramStart"/>
      <w:r w:rsidRPr="008D3689">
        <w:rPr>
          <w:rFonts w:ascii="Century Gothic" w:hAnsi="Century Gothic" w:cs="Arial"/>
          <w:sz w:val="24"/>
          <w:szCs w:val="24"/>
        </w:rPr>
        <w:t>en terme de</w:t>
      </w:r>
      <w:proofErr w:type="gramEnd"/>
      <w:r w:rsidRPr="008D3689">
        <w:rPr>
          <w:rFonts w:ascii="Century Gothic" w:hAnsi="Century Gothic" w:cs="Arial"/>
          <w:sz w:val="24"/>
          <w:szCs w:val="24"/>
        </w:rPr>
        <w:t xml:space="preserve"> financement sur leurs travaux.</w:t>
      </w:r>
    </w:p>
    <w:p w:rsidR="00316788" w:rsidRPr="008D3689" w:rsidRDefault="002C0BAE" w:rsidP="00316788">
      <w:pPr>
        <w:spacing w:after="0"/>
        <w:jc w:val="both"/>
        <w:rPr>
          <w:rFonts w:ascii="Century Gothic" w:hAnsi="Century Gothic" w:cs="Arial"/>
          <w:sz w:val="24"/>
          <w:szCs w:val="24"/>
        </w:rPr>
      </w:pPr>
      <w:r w:rsidRPr="008D3689">
        <w:rPr>
          <w:rFonts w:ascii="Century Gothic" w:hAnsi="Century Gothic" w:cs="Arial"/>
          <w:sz w:val="24"/>
          <w:szCs w:val="24"/>
        </w:rPr>
        <w:t xml:space="preserve">Rif : </w:t>
      </w:r>
    </w:p>
    <w:p w:rsidR="002C0BAE" w:rsidRPr="008D3689" w:rsidRDefault="002C0BAE" w:rsidP="00316788">
      <w:pPr>
        <w:spacing w:after="0"/>
        <w:jc w:val="both"/>
        <w:rPr>
          <w:rFonts w:ascii="Century Gothic" w:hAnsi="Century Gothic" w:cs="Arial"/>
          <w:sz w:val="24"/>
          <w:szCs w:val="24"/>
        </w:rPr>
      </w:pPr>
      <w:r w:rsidRPr="008D3689">
        <w:rPr>
          <w:rFonts w:ascii="Century Gothic" w:hAnsi="Century Gothic" w:cs="Arial"/>
          <w:sz w:val="24"/>
          <w:szCs w:val="24"/>
        </w:rPr>
        <w:t xml:space="preserve">Mettre ne avant </w:t>
      </w:r>
      <w:proofErr w:type="spellStart"/>
      <w:r w:rsidRPr="008D3689">
        <w:rPr>
          <w:rFonts w:ascii="Century Gothic" w:hAnsi="Century Gothic" w:cs="Arial"/>
          <w:sz w:val="24"/>
          <w:szCs w:val="24"/>
        </w:rPr>
        <w:t>plutot</w:t>
      </w:r>
      <w:proofErr w:type="spellEnd"/>
      <w:r w:rsidRPr="008D3689">
        <w:rPr>
          <w:rFonts w:ascii="Century Gothic" w:hAnsi="Century Gothic" w:cs="Arial"/>
          <w:sz w:val="24"/>
          <w:szCs w:val="24"/>
        </w:rPr>
        <w:t xml:space="preserve"> ce qu’on fait et comment on le fait</w:t>
      </w:r>
    </w:p>
    <w:p w:rsidR="002C0BAE" w:rsidRPr="008D3689" w:rsidRDefault="002C0BAE" w:rsidP="00316788">
      <w:pPr>
        <w:spacing w:after="0"/>
        <w:jc w:val="both"/>
        <w:rPr>
          <w:rFonts w:ascii="Century Gothic" w:hAnsi="Century Gothic" w:cs="Arial"/>
          <w:sz w:val="24"/>
          <w:szCs w:val="24"/>
        </w:rPr>
      </w:pPr>
      <w:proofErr w:type="spellStart"/>
      <w:r w:rsidRPr="008D3689">
        <w:rPr>
          <w:rFonts w:ascii="Century Gothic" w:hAnsi="Century Gothic" w:cs="Arial"/>
          <w:sz w:val="24"/>
          <w:szCs w:val="24"/>
        </w:rPr>
        <w:t>Etre</w:t>
      </w:r>
      <w:proofErr w:type="spellEnd"/>
      <w:r w:rsidRPr="008D3689">
        <w:rPr>
          <w:rFonts w:ascii="Century Gothic" w:hAnsi="Century Gothic" w:cs="Arial"/>
          <w:sz w:val="24"/>
          <w:szCs w:val="24"/>
        </w:rPr>
        <w:t xml:space="preserve"> relais de la politique du CNM ça </w:t>
      </w:r>
      <w:proofErr w:type="spellStart"/>
      <w:r w:rsidRPr="008D3689">
        <w:rPr>
          <w:rFonts w:ascii="Century Gothic" w:hAnsi="Century Gothic" w:cs="Arial"/>
          <w:sz w:val="24"/>
          <w:szCs w:val="24"/>
        </w:rPr>
        <w:t>depend</w:t>
      </w:r>
      <w:proofErr w:type="spellEnd"/>
      <w:r w:rsidRPr="008D3689">
        <w:rPr>
          <w:rFonts w:ascii="Century Gothic" w:hAnsi="Century Gothic" w:cs="Arial"/>
          <w:sz w:val="24"/>
          <w:szCs w:val="24"/>
        </w:rPr>
        <w:t xml:space="preserve"> de quelle politique…</w:t>
      </w:r>
    </w:p>
    <w:p w:rsidR="002C0BAE" w:rsidRPr="008D3689" w:rsidRDefault="002C0BAE" w:rsidP="00316788">
      <w:pPr>
        <w:spacing w:after="0"/>
        <w:jc w:val="both"/>
        <w:rPr>
          <w:rFonts w:ascii="Century Gothic" w:hAnsi="Century Gothic" w:cs="Arial"/>
          <w:sz w:val="24"/>
          <w:szCs w:val="24"/>
        </w:rPr>
      </w:pPr>
      <w:r w:rsidRPr="008D3689">
        <w:rPr>
          <w:rFonts w:ascii="Century Gothic" w:hAnsi="Century Gothic" w:cs="Arial"/>
          <w:sz w:val="24"/>
          <w:szCs w:val="24"/>
        </w:rPr>
        <w:t>Les relais sur les territoires n’ont effectivement pas forcément le même travail</w:t>
      </w:r>
    </w:p>
    <w:p w:rsidR="002C0BAE" w:rsidRPr="008D3689" w:rsidRDefault="002C0BAE" w:rsidP="00316788">
      <w:pPr>
        <w:spacing w:after="0"/>
        <w:jc w:val="both"/>
        <w:rPr>
          <w:rFonts w:ascii="Century Gothic" w:hAnsi="Century Gothic" w:cs="Arial"/>
          <w:sz w:val="24"/>
          <w:szCs w:val="24"/>
        </w:rPr>
      </w:pPr>
      <w:r w:rsidRPr="008D3689">
        <w:rPr>
          <w:rFonts w:ascii="Century Gothic" w:hAnsi="Century Gothic" w:cs="Arial"/>
          <w:sz w:val="24"/>
          <w:szCs w:val="24"/>
        </w:rPr>
        <w:t>Mais mettre en avant les principes de coopération qu’on met en place avec les territoires.</w:t>
      </w:r>
    </w:p>
    <w:p w:rsidR="002C0BAE" w:rsidRPr="008D3689" w:rsidRDefault="002C0BAE" w:rsidP="00316788">
      <w:pPr>
        <w:spacing w:after="0"/>
        <w:jc w:val="both"/>
        <w:rPr>
          <w:rFonts w:ascii="Century Gothic" w:hAnsi="Century Gothic" w:cs="Arial"/>
          <w:sz w:val="24"/>
          <w:szCs w:val="24"/>
        </w:rPr>
      </w:pPr>
      <w:r w:rsidRPr="008D3689">
        <w:rPr>
          <w:rFonts w:ascii="Century Gothic" w:hAnsi="Century Gothic" w:cs="Arial"/>
          <w:sz w:val="24"/>
          <w:szCs w:val="24"/>
        </w:rPr>
        <w:t>Ne pas sacrifier notre politique réseau territoire à celle du CNM</w:t>
      </w:r>
    </w:p>
    <w:p w:rsidR="00316788" w:rsidRPr="008D3689" w:rsidRDefault="00316788" w:rsidP="00316788">
      <w:pPr>
        <w:spacing w:after="0"/>
        <w:jc w:val="both"/>
        <w:rPr>
          <w:rFonts w:ascii="Century Gothic" w:hAnsi="Century Gothic" w:cs="Arial"/>
          <w:sz w:val="24"/>
          <w:szCs w:val="24"/>
        </w:rPr>
      </w:pPr>
    </w:p>
    <w:p w:rsidR="00316788" w:rsidRPr="008D3689" w:rsidRDefault="00750B32" w:rsidP="00316788">
      <w:pPr>
        <w:jc w:val="both"/>
        <w:rPr>
          <w:rFonts w:ascii="Century Gothic" w:hAnsi="Century Gothic" w:cs="Arial"/>
          <w:sz w:val="24"/>
          <w:szCs w:val="24"/>
        </w:rPr>
      </w:pPr>
      <w:r w:rsidRPr="008D3689">
        <w:rPr>
          <w:rFonts w:ascii="Century Gothic" w:hAnsi="Century Gothic" w:cs="Arial"/>
          <w:sz w:val="24"/>
          <w:szCs w:val="24"/>
        </w:rPr>
        <w:t xml:space="preserve">Vianney : </w:t>
      </w:r>
    </w:p>
    <w:p w:rsidR="008D3689" w:rsidRPr="008D3689" w:rsidRDefault="00750B32" w:rsidP="00316788">
      <w:pPr>
        <w:jc w:val="both"/>
        <w:rPr>
          <w:rFonts w:ascii="Century Gothic" w:hAnsi="Century Gothic" w:cs="Arial"/>
          <w:sz w:val="24"/>
          <w:szCs w:val="24"/>
        </w:rPr>
      </w:pPr>
      <w:r w:rsidRPr="008D3689">
        <w:rPr>
          <w:rFonts w:ascii="Century Gothic" w:hAnsi="Century Gothic" w:cs="Arial"/>
          <w:sz w:val="24"/>
          <w:szCs w:val="24"/>
        </w:rPr>
        <w:t xml:space="preserve">Enjeu technique sur des dossiers et l’enjeu politique avec tout de même une parole propre ou on affirme des choses. Technique et gouvernance </w:t>
      </w:r>
      <w:bookmarkStart w:id="0" w:name="_GoBack"/>
      <w:bookmarkEnd w:id="0"/>
    </w:p>
    <w:p w:rsidR="00950694" w:rsidRPr="008D3689" w:rsidRDefault="002C0BAE" w:rsidP="00316788">
      <w:pPr>
        <w:jc w:val="both"/>
        <w:rPr>
          <w:rFonts w:ascii="Century Gothic" w:hAnsi="Century Gothic" w:cs="Arial"/>
          <w:sz w:val="24"/>
          <w:szCs w:val="24"/>
        </w:rPr>
      </w:pPr>
      <w:r w:rsidRPr="008D3689">
        <w:rPr>
          <w:rFonts w:ascii="Century Gothic" w:hAnsi="Century Gothic" w:cs="Arial"/>
          <w:b/>
          <w:bCs/>
          <w:sz w:val="24"/>
          <w:szCs w:val="24"/>
        </w:rPr>
        <w:t xml:space="preserve">&gt; </w:t>
      </w:r>
      <w:r w:rsidR="00950694" w:rsidRPr="008D3689">
        <w:rPr>
          <w:rFonts w:ascii="Century Gothic" w:hAnsi="Century Gothic" w:cs="Arial"/>
          <w:b/>
          <w:bCs/>
          <w:sz w:val="24"/>
          <w:szCs w:val="24"/>
        </w:rPr>
        <w:t>Les futurs sièges :</w:t>
      </w:r>
      <w:r w:rsidR="00950694" w:rsidRPr="008D3689">
        <w:rPr>
          <w:rFonts w:ascii="Century Gothic" w:hAnsi="Century Gothic" w:cs="Arial"/>
          <w:sz w:val="24"/>
          <w:szCs w:val="24"/>
        </w:rPr>
        <w:t xml:space="preserve"> Volonté du futur CNM = sortir de la gouvernance corporatiste du CNV</w:t>
      </w:r>
    </w:p>
    <w:p w:rsidR="00950694" w:rsidRPr="008D3689" w:rsidRDefault="00950694" w:rsidP="00316788">
      <w:pPr>
        <w:pStyle w:val="Paragraphedeliste"/>
        <w:numPr>
          <w:ilvl w:val="0"/>
          <w:numId w:val="3"/>
        </w:numPr>
        <w:jc w:val="both"/>
        <w:rPr>
          <w:rFonts w:ascii="Century Gothic" w:hAnsi="Century Gothic" w:cs="Arial"/>
          <w:sz w:val="24"/>
          <w:szCs w:val="24"/>
        </w:rPr>
      </w:pPr>
      <w:r w:rsidRPr="008D3689">
        <w:rPr>
          <w:rFonts w:ascii="Century Gothic" w:hAnsi="Century Gothic" w:cs="Arial"/>
          <w:sz w:val="24"/>
          <w:szCs w:val="24"/>
        </w:rPr>
        <w:t>CA aux mains de l’Etat et des OGC (avec une présence des Régions ?)</w:t>
      </w:r>
    </w:p>
    <w:p w:rsidR="00950694" w:rsidRPr="008D3689" w:rsidRDefault="00950694" w:rsidP="00316788">
      <w:pPr>
        <w:pStyle w:val="Paragraphedeliste"/>
        <w:numPr>
          <w:ilvl w:val="0"/>
          <w:numId w:val="3"/>
        </w:numPr>
        <w:jc w:val="both"/>
        <w:rPr>
          <w:rFonts w:ascii="Century Gothic" w:hAnsi="Century Gothic" w:cs="Arial"/>
          <w:sz w:val="24"/>
          <w:szCs w:val="24"/>
        </w:rPr>
      </w:pPr>
      <w:r w:rsidRPr="008D3689">
        <w:rPr>
          <w:rFonts w:ascii="Century Gothic" w:hAnsi="Century Gothic" w:cs="Arial"/>
          <w:sz w:val="24"/>
          <w:szCs w:val="24"/>
        </w:rPr>
        <w:t xml:space="preserve">Comité professionnel (pas de siège par </w:t>
      </w:r>
      <w:proofErr w:type="spellStart"/>
      <w:r w:rsidRPr="008D3689">
        <w:rPr>
          <w:rFonts w:ascii="Century Gothic" w:hAnsi="Century Gothic" w:cs="Arial"/>
          <w:sz w:val="24"/>
          <w:szCs w:val="24"/>
        </w:rPr>
        <w:t>orga</w:t>
      </w:r>
      <w:proofErr w:type="spellEnd"/>
      <w:r w:rsidRPr="008D3689">
        <w:rPr>
          <w:rFonts w:ascii="Century Gothic" w:hAnsi="Century Gothic" w:cs="Arial"/>
          <w:sz w:val="24"/>
          <w:szCs w:val="24"/>
        </w:rPr>
        <w:t xml:space="preserve">, que des personnes qualifiées, pas de casquette </w:t>
      </w:r>
      <w:proofErr w:type="spellStart"/>
      <w:r w:rsidRPr="008D3689">
        <w:rPr>
          <w:rFonts w:ascii="Century Gothic" w:hAnsi="Century Gothic" w:cs="Arial"/>
          <w:sz w:val="24"/>
          <w:szCs w:val="24"/>
        </w:rPr>
        <w:t>Prodiss</w:t>
      </w:r>
      <w:proofErr w:type="spellEnd"/>
      <w:r w:rsidRPr="008D3689">
        <w:rPr>
          <w:rFonts w:ascii="Century Gothic" w:hAnsi="Century Gothic" w:cs="Arial"/>
          <w:sz w:val="24"/>
          <w:szCs w:val="24"/>
        </w:rPr>
        <w:t xml:space="preserve">, SMA…) Les personnes qualifiées </w:t>
      </w:r>
      <w:r w:rsidR="00750B32" w:rsidRPr="008D3689">
        <w:rPr>
          <w:rFonts w:ascii="Century Gothic" w:hAnsi="Century Gothic" w:cs="Arial"/>
          <w:sz w:val="24"/>
          <w:szCs w:val="24"/>
        </w:rPr>
        <w:t xml:space="preserve">doivent aussi </w:t>
      </w:r>
      <w:proofErr w:type="spellStart"/>
      <w:r w:rsidR="00750B32" w:rsidRPr="008D3689">
        <w:rPr>
          <w:rFonts w:ascii="Century Gothic" w:hAnsi="Century Gothic" w:cs="Arial"/>
          <w:sz w:val="24"/>
          <w:szCs w:val="24"/>
        </w:rPr>
        <w:t>etre</w:t>
      </w:r>
      <w:proofErr w:type="spellEnd"/>
      <w:r w:rsidR="00750B32" w:rsidRPr="008D3689">
        <w:rPr>
          <w:rFonts w:ascii="Century Gothic" w:hAnsi="Century Gothic" w:cs="Arial"/>
          <w:sz w:val="24"/>
          <w:szCs w:val="24"/>
        </w:rPr>
        <w:t xml:space="preserve"> </w:t>
      </w:r>
      <w:proofErr w:type="gramStart"/>
      <w:r w:rsidR="00750B32" w:rsidRPr="008D3689">
        <w:rPr>
          <w:rFonts w:ascii="Century Gothic" w:hAnsi="Century Gothic" w:cs="Arial"/>
          <w:sz w:val="24"/>
          <w:szCs w:val="24"/>
        </w:rPr>
        <w:t xml:space="preserve">proposées </w:t>
      </w:r>
      <w:r w:rsidRPr="008D3689">
        <w:rPr>
          <w:rFonts w:ascii="Century Gothic" w:hAnsi="Century Gothic" w:cs="Arial"/>
          <w:sz w:val="24"/>
          <w:szCs w:val="24"/>
        </w:rPr>
        <w:t xml:space="preserve"> par</w:t>
      </w:r>
      <w:proofErr w:type="gramEnd"/>
      <w:r w:rsidRPr="008D3689">
        <w:rPr>
          <w:rFonts w:ascii="Century Gothic" w:hAnsi="Century Gothic" w:cs="Arial"/>
          <w:sz w:val="24"/>
          <w:szCs w:val="24"/>
        </w:rPr>
        <w:t xml:space="preserve"> les organismes</w:t>
      </w:r>
    </w:p>
    <w:p w:rsidR="00950694" w:rsidRPr="008D3689" w:rsidRDefault="00950694" w:rsidP="00316788">
      <w:pPr>
        <w:jc w:val="both"/>
        <w:rPr>
          <w:rFonts w:ascii="Century Gothic" w:hAnsi="Century Gothic" w:cs="Arial"/>
          <w:sz w:val="24"/>
          <w:szCs w:val="24"/>
        </w:rPr>
      </w:pPr>
      <w:r w:rsidRPr="008D3689">
        <w:rPr>
          <w:rFonts w:ascii="Century Gothic" w:hAnsi="Century Gothic" w:cs="Arial"/>
          <w:sz w:val="24"/>
          <w:szCs w:val="24"/>
          <w:u w:val="single"/>
        </w:rPr>
        <w:t>Vianney :</w:t>
      </w:r>
      <w:r w:rsidRPr="008D3689">
        <w:rPr>
          <w:rFonts w:ascii="Century Gothic" w:hAnsi="Century Gothic" w:cs="Arial"/>
          <w:sz w:val="24"/>
          <w:szCs w:val="24"/>
        </w:rPr>
        <w:t xml:space="preserve"> il manque des catégories représentées, notamment sur les structures d’accompagnement </w:t>
      </w:r>
    </w:p>
    <w:p w:rsidR="00950694" w:rsidRPr="008D3689" w:rsidRDefault="00950694" w:rsidP="00316788">
      <w:pPr>
        <w:jc w:val="both"/>
        <w:rPr>
          <w:rFonts w:ascii="Century Gothic" w:hAnsi="Century Gothic" w:cs="Arial"/>
          <w:sz w:val="24"/>
          <w:szCs w:val="24"/>
          <w:u w:val="single"/>
        </w:rPr>
      </w:pPr>
      <w:r w:rsidRPr="008D3689">
        <w:rPr>
          <w:rFonts w:ascii="Century Gothic" w:hAnsi="Century Gothic" w:cs="Arial"/>
          <w:sz w:val="24"/>
          <w:szCs w:val="24"/>
          <w:u w:val="single"/>
        </w:rPr>
        <w:t>Prop</w:t>
      </w:r>
      <w:r w:rsidR="00750B32" w:rsidRPr="008D3689">
        <w:rPr>
          <w:rFonts w:ascii="Century Gothic" w:hAnsi="Century Gothic" w:cs="Arial"/>
          <w:sz w:val="24"/>
          <w:szCs w:val="24"/>
          <w:u w:val="single"/>
        </w:rPr>
        <w:t>osition</w:t>
      </w:r>
      <w:r w:rsidRPr="008D3689">
        <w:rPr>
          <w:rFonts w:ascii="Century Gothic" w:hAnsi="Century Gothic" w:cs="Arial"/>
          <w:sz w:val="24"/>
          <w:szCs w:val="24"/>
          <w:u w:val="single"/>
        </w:rPr>
        <w:t xml:space="preserve"> de Boris</w:t>
      </w:r>
      <w:r w:rsidR="00316788" w:rsidRPr="008D3689">
        <w:rPr>
          <w:rFonts w:ascii="Century Gothic" w:hAnsi="Century Gothic" w:cs="Arial"/>
          <w:sz w:val="24"/>
          <w:szCs w:val="24"/>
          <w:u w:val="single"/>
        </w:rPr>
        <w:t xml:space="preserve"> </w:t>
      </w:r>
      <w:r w:rsidRPr="008D3689">
        <w:rPr>
          <w:rFonts w:ascii="Century Gothic" w:hAnsi="Century Gothic" w:cs="Arial"/>
          <w:sz w:val="24"/>
          <w:szCs w:val="24"/>
          <w:u w:val="single"/>
        </w:rPr>
        <w:t xml:space="preserve">: </w:t>
      </w:r>
    </w:p>
    <w:p w:rsidR="008D51B6" w:rsidRPr="008D3689" w:rsidRDefault="008D51B6" w:rsidP="00316788">
      <w:pPr>
        <w:jc w:val="both"/>
        <w:rPr>
          <w:rFonts w:ascii="Century Gothic" w:hAnsi="Century Gothic" w:cs="Arial"/>
          <w:sz w:val="24"/>
          <w:szCs w:val="24"/>
        </w:rPr>
      </w:pPr>
      <w:r w:rsidRPr="008D3689">
        <w:rPr>
          <w:rFonts w:ascii="Century Gothic" w:hAnsi="Century Gothic" w:cs="Arial"/>
          <w:sz w:val="24"/>
          <w:szCs w:val="24"/>
        </w:rPr>
        <w:t>Constituer une liste avec 5 sièges de personnalités proches des réseaux avec une parité H/F (priorisons 10prs)</w:t>
      </w:r>
    </w:p>
    <w:p w:rsidR="008D51B6" w:rsidRPr="008D3689" w:rsidRDefault="008D51B6"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Trouver des personnalités transversales sur la base des entrées métiers du Décret</w:t>
      </w:r>
    </w:p>
    <w:p w:rsidR="008D51B6" w:rsidRPr="008D3689" w:rsidRDefault="008D51B6"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 xml:space="preserve">Faire une liste plus longue pour les commissions (travailler avec les 20 </w:t>
      </w:r>
      <w:proofErr w:type="spellStart"/>
      <w:r w:rsidRPr="008D3689">
        <w:rPr>
          <w:rFonts w:ascii="Century Gothic" w:hAnsi="Century Gothic" w:cs="Arial"/>
          <w:sz w:val="24"/>
          <w:szCs w:val="24"/>
        </w:rPr>
        <w:t>orgas</w:t>
      </w:r>
      <w:proofErr w:type="spellEnd"/>
      <w:r w:rsidR="00750B32" w:rsidRPr="008D3689">
        <w:rPr>
          <w:rFonts w:ascii="Century Gothic" w:hAnsi="Century Gothic" w:cs="Arial"/>
          <w:sz w:val="24"/>
          <w:szCs w:val="24"/>
        </w:rPr>
        <w:t xml:space="preserve"> inter-</w:t>
      </w:r>
      <w:proofErr w:type="spellStart"/>
      <w:r w:rsidR="00750B32" w:rsidRPr="008D3689">
        <w:rPr>
          <w:rFonts w:ascii="Century Gothic" w:hAnsi="Century Gothic" w:cs="Arial"/>
          <w:sz w:val="24"/>
          <w:szCs w:val="24"/>
        </w:rPr>
        <w:t>fedés</w:t>
      </w:r>
      <w:proofErr w:type="spellEnd"/>
      <w:r w:rsidR="00750B32" w:rsidRPr="008D3689">
        <w:rPr>
          <w:rFonts w:ascii="Century Gothic" w:hAnsi="Century Gothic" w:cs="Arial"/>
          <w:sz w:val="24"/>
          <w:szCs w:val="24"/>
        </w:rPr>
        <w:t xml:space="preserve"> et réseaux</w:t>
      </w:r>
      <w:r w:rsidRPr="008D3689">
        <w:rPr>
          <w:rFonts w:ascii="Century Gothic" w:hAnsi="Century Gothic" w:cs="Arial"/>
          <w:sz w:val="24"/>
          <w:szCs w:val="24"/>
        </w:rPr>
        <w:t xml:space="preserve"> sans les musiques classiques et </w:t>
      </w:r>
      <w:proofErr w:type="spellStart"/>
      <w:r w:rsidRPr="008D3689">
        <w:rPr>
          <w:rFonts w:ascii="Century Gothic" w:hAnsi="Century Gothic" w:cs="Arial"/>
          <w:sz w:val="24"/>
          <w:szCs w:val="24"/>
        </w:rPr>
        <w:t>contempo</w:t>
      </w:r>
      <w:proofErr w:type="spellEnd"/>
      <w:r w:rsidRPr="008D3689">
        <w:rPr>
          <w:rFonts w:ascii="Century Gothic" w:hAnsi="Century Gothic" w:cs="Arial"/>
          <w:sz w:val="24"/>
          <w:szCs w:val="24"/>
        </w:rPr>
        <w:t>…)</w:t>
      </w:r>
    </w:p>
    <w:p w:rsidR="0095797F" w:rsidRPr="008D3689" w:rsidRDefault="008D51B6"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Il faut absolument qu’il y ait des représentants des réseaux</w:t>
      </w:r>
    </w:p>
    <w:p w:rsidR="0095797F" w:rsidRPr="008D3689" w:rsidRDefault="0095797F" w:rsidP="00316788">
      <w:pPr>
        <w:spacing w:after="0"/>
        <w:jc w:val="both"/>
        <w:rPr>
          <w:rFonts w:ascii="Century Gothic" w:hAnsi="Century Gothic" w:cs="Arial"/>
          <w:sz w:val="24"/>
          <w:szCs w:val="24"/>
        </w:rPr>
      </w:pPr>
      <w:r w:rsidRPr="008D3689">
        <w:rPr>
          <w:rFonts w:ascii="Century Gothic" w:hAnsi="Century Gothic" w:cs="Arial"/>
          <w:sz w:val="24"/>
          <w:szCs w:val="24"/>
        </w:rPr>
        <w:t>Arriver sur les réseaux avec 6 noms</w:t>
      </w:r>
    </w:p>
    <w:p w:rsidR="0095797F" w:rsidRPr="008D3689" w:rsidRDefault="0095797F" w:rsidP="00316788">
      <w:pPr>
        <w:spacing w:after="0"/>
        <w:jc w:val="both"/>
        <w:rPr>
          <w:rFonts w:ascii="Century Gothic" w:hAnsi="Century Gothic" w:cs="Arial"/>
          <w:sz w:val="24"/>
          <w:szCs w:val="24"/>
        </w:rPr>
      </w:pPr>
      <w:r w:rsidRPr="008D3689">
        <w:rPr>
          <w:rFonts w:ascii="Century Gothic" w:hAnsi="Century Gothic" w:cs="Arial"/>
          <w:sz w:val="24"/>
          <w:szCs w:val="24"/>
        </w:rPr>
        <w:t xml:space="preserve">Les </w:t>
      </w:r>
      <w:proofErr w:type="spellStart"/>
      <w:r w:rsidRPr="008D3689">
        <w:rPr>
          <w:rFonts w:ascii="Century Gothic" w:hAnsi="Century Gothic" w:cs="Arial"/>
          <w:sz w:val="24"/>
          <w:szCs w:val="24"/>
        </w:rPr>
        <w:t>fédés</w:t>
      </w:r>
      <w:proofErr w:type="spellEnd"/>
      <w:r w:rsidRPr="008D3689">
        <w:rPr>
          <w:rFonts w:ascii="Century Gothic" w:hAnsi="Century Gothic" w:cs="Arial"/>
          <w:sz w:val="24"/>
          <w:szCs w:val="24"/>
        </w:rPr>
        <w:t xml:space="preserve"> font la </w:t>
      </w:r>
      <w:proofErr w:type="spellStart"/>
      <w:r w:rsidRPr="008D3689">
        <w:rPr>
          <w:rFonts w:ascii="Century Gothic" w:hAnsi="Century Gothic" w:cs="Arial"/>
          <w:sz w:val="24"/>
          <w:szCs w:val="24"/>
        </w:rPr>
        <w:t>meme</w:t>
      </w:r>
      <w:proofErr w:type="spellEnd"/>
      <w:r w:rsidRPr="008D3689">
        <w:rPr>
          <w:rFonts w:ascii="Century Gothic" w:hAnsi="Century Gothic" w:cs="Arial"/>
          <w:sz w:val="24"/>
          <w:szCs w:val="24"/>
        </w:rPr>
        <w:t xml:space="preserve"> chose</w:t>
      </w:r>
    </w:p>
    <w:p w:rsidR="0095797F" w:rsidRPr="008D3689" w:rsidRDefault="0095797F" w:rsidP="00316788">
      <w:pPr>
        <w:spacing w:after="0"/>
        <w:jc w:val="both"/>
        <w:rPr>
          <w:rFonts w:ascii="Century Gothic" w:hAnsi="Century Gothic" w:cs="Arial"/>
          <w:sz w:val="24"/>
          <w:szCs w:val="24"/>
        </w:rPr>
      </w:pPr>
      <w:r w:rsidRPr="008D3689">
        <w:rPr>
          <w:rFonts w:ascii="Century Gothic" w:hAnsi="Century Gothic" w:cs="Arial"/>
          <w:sz w:val="24"/>
          <w:szCs w:val="24"/>
        </w:rPr>
        <w:lastRenderedPageBreak/>
        <w:t xml:space="preserve">Le </w:t>
      </w:r>
      <w:proofErr w:type="spellStart"/>
      <w:r w:rsidRPr="008D3689">
        <w:rPr>
          <w:rFonts w:ascii="Century Gothic" w:hAnsi="Century Gothic" w:cs="Arial"/>
          <w:sz w:val="24"/>
          <w:szCs w:val="24"/>
        </w:rPr>
        <w:t>sma</w:t>
      </w:r>
      <w:proofErr w:type="spellEnd"/>
      <w:r w:rsidRPr="008D3689">
        <w:rPr>
          <w:rFonts w:ascii="Century Gothic" w:hAnsi="Century Gothic" w:cs="Arial"/>
          <w:sz w:val="24"/>
          <w:szCs w:val="24"/>
        </w:rPr>
        <w:t xml:space="preserve"> fait la </w:t>
      </w:r>
      <w:proofErr w:type="spellStart"/>
      <w:r w:rsidRPr="008D3689">
        <w:rPr>
          <w:rFonts w:ascii="Century Gothic" w:hAnsi="Century Gothic" w:cs="Arial"/>
          <w:sz w:val="24"/>
          <w:szCs w:val="24"/>
        </w:rPr>
        <w:t>meme</w:t>
      </w:r>
      <w:proofErr w:type="spellEnd"/>
      <w:r w:rsidRPr="008D3689">
        <w:rPr>
          <w:rFonts w:ascii="Century Gothic" w:hAnsi="Century Gothic" w:cs="Arial"/>
          <w:sz w:val="24"/>
          <w:szCs w:val="24"/>
        </w:rPr>
        <w:t xml:space="preserve"> chose</w:t>
      </w:r>
    </w:p>
    <w:p w:rsidR="0095797F" w:rsidRPr="008D3689" w:rsidRDefault="0095797F" w:rsidP="00316788">
      <w:pPr>
        <w:spacing w:after="0"/>
        <w:jc w:val="both"/>
        <w:rPr>
          <w:rFonts w:ascii="Century Gothic" w:hAnsi="Century Gothic" w:cs="Arial"/>
          <w:sz w:val="24"/>
          <w:szCs w:val="24"/>
        </w:rPr>
      </w:pPr>
      <w:r w:rsidRPr="008D3689">
        <w:rPr>
          <w:rFonts w:ascii="Century Gothic" w:hAnsi="Century Gothic" w:cs="Arial"/>
          <w:sz w:val="24"/>
          <w:szCs w:val="24"/>
        </w:rPr>
        <w:t>Et on arrive à avoir les 10 noms en fin</w:t>
      </w:r>
    </w:p>
    <w:p w:rsidR="00316788" w:rsidRPr="008D3689" w:rsidRDefault="00316788" w:rsidP="00316788">
      <w:pPr>
        <w:spacing w:after="0"/>
        <w:jc w:val="both"/>
        <w:rPr>
          <w:rFonts w:ascii="Century Gothic" w:hAnsi="Century Gothic" w:cs="Arial"/>
          <w:sz w:val="24"/>
          <w:szCs w:val="24"/>
        </w:rPr>
      </w:pPr>
    </w:p>
    <w:p w:rsidR="008D51B6" w:rsidRPr="008D3689" w:rsidRDefault="008D51B6" w:rsidP="00316788">
      <w:pPr>
        <w:jc w:val="both"/>
        <w:rPr>
          <w:rFonts w:ascii="Century Gothic" w:hAnsi="Century Gothic" w:cs="Arial"/>
          <w:sz w:val="24"/>
          <w:szCs w:val="24"/>
        </w:rPr>
      </w:pPr>
      <w:r w:rsidRPr="008D3689">
        <w:rPr>
          <w:rFonts w:ascii="Century Gothic" w:hAnsi="Century Gothic" w:cs="Arial"/>
          <w:sz w:val="24"/>
          <w:szCs w:val="24"/>
          <w:u w:val="single"/>
        </w:rPr>
        <w:t xml:space="preserve">Florian : </w:t>
      </w:r>
      <w:r w:rsidRPr="008D3689">
        <w:rPr>
          <w:rFonts w:ascii="Century Gothic" w:hAnsi="Century Gothic" w:cs="Arial"/>
          <w:sz w:val="24"/>
          <w:szCs w:val="24"/>
        </w:rPr>
        <w:t>Il ne faut pas rester muet sur les logiques d’attribution des postes par métier. Le risque c’est que les dynamiques ne soient pas représentées</w:t>
      </w:r>
    </w:p>
    <w:p w:rsidR="008D51B6" w:rsidRPr="008D3689" w:rsidRDefault="008D51B6" w:rsidP="00316788">
      <w:pPr>
        <w:jc w:val="both"/>
        <w:rPr>
          <w:rFonts w:ascii="Century Gothic" w:hAnsi="Century Gothic" w:cs="Arial"/>
          <w:sz w:val="24"/>
          <w:szCs w:val="24"/>
        </w:rPr>
      </w:pPr>
      <w:r w:rsidRPr="008D3689">
        <w:rPr>
          <w:rFonts w:ascii="Century Gothic" w:hAnsi="Century Gothic" w:cs="Arial"/>
          <w:sz w:val="24"/>
          <w:szCs w:val="24"/>
          <w:u w:val="single"/>
        </w:rPr>
        <w:t>Florent :</w:t>
      </w:r>
      <w:r w:rsidRPr="008D3689">
        <w:rPr>
          <w:rFonts w:ascii="Century Gothic" w:hAnsi="Century Gothic" w:cs="Arial"/>
          <w:sz w:val="24"/>
          <w:szCs w:val="24"/>
        </w:rPr>
        <w:t xml:space="preserve"> Trouver un angle d’attaque par structure contactées :</w:t>
      </w:r>
    </w:p>
    <w:p w:rsidR="008D51B6" w:rsidRPr="008D3689" w:rsidRDefault="008D51B6"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 xml:space="preserve">CNV, </w:t>
      </w:r>
      <w:proofErr w:type="spellStart"/>
      <w:r w:rsidRPr="008D3689">
        <w:rPr>
          <w:rFonts w:ascii="Century Gothic" w:hAnsi="Century Gothic" w:cs="Arial"/>
          <w:sz w:val="24"/>
          <w:szCs w:val="24"/>
        </w:rPr>
        <w:t>Obs</w:t>
      </w:r>
      <w:proofErr w:type="spellEnd"/>
      <w:r w:rsidRPr="008D3689">
        <w:rPr>
          <w:rFonts w:ascii="Century Gothic" w:hAnsi="Century Gothic" w:cs="Arial"/>
          <w:sz w:val="24"/>
          <w:szCs w:val="24"/>
        </w:rPr>
        <w:t>, bases de données</w:t>
      </w:r>
    </w:p>
    <w:p w:rsidR="008D51B6" w:rsidRPr="008D3689" w:rsidRDefault="008D51B6" w:rsidP="00316788">
      <w:pPr>
        <w:pStyle w:val="Paragraphedeliste"/>
        <w:numPr>
          <w:ilvl w:val="0"/>
          <w:numId w:val="2"/>
        </w:numPr>
        <w:jc w:val="both"/>
        <w:rPr>
          <w:rFonts w:ascii="Century Gothic" w:hAnsi="Century Gothic" w:cs="Arial"/>
          <w:sz w:val="24"/>
          <w:szCs w:val="24"/>
        </w:rPr>
      </w:pPr>
      <w:r w:rsidRPr="008D3689">
        <w:rPr>
          <w:rFonts w:ascii="Century Gothic" w:hAnsi="Century Gothic" w:cs="Arial"/>
          <w:sz w:val="24"/>
          <w:szCs w:val="24"/>
        </w:rPr>
        <w:t>Irma : Ressource, bases de données</w:t>
      </w:r>
    </w:p>
    <w:p w:rsidR="00750B32" w:rsidRPr="008D3689" w:rsidRDefault="00750B32" w:rsidP="00316788">
      <w:pPr>
        <w:pStyle w:val="Paragraphedeliste"/>
        <w:numPr>
          <w:ilvl w:val="0"/>
          <w:numId w:val="2"/>
        </w:numPr>
        <w:jc w:val="both"/>
        <w:rPr>
          <w:rFonts w:ascii="Century Gothic" w:hAnsi="Century Gothic" w:cs="Arial"/>
          <w:sz w:val="24"/>
          <w:szCs w:val="24"/>
        </w:rPr>
      </w:pPr>
      <w:proofErr w:type="spellStart"/>
      <w:r w:rsidRPr="008D3689">
        <w:rPr>
          <w:rFonts w:ascii="Century Gothic" w:hAnsi="Century Gothic" w:cs="Arial"/>
          <w:sz w:val="24"/>
          <w:szCs w:val="24"/>
        </w:rPr>
        <w:t>C</w:t>
      </w:r>
      <w:r w:rsidR="008D51B6" w:rsidRPr="008D3689">
        <w:rPr>
          <w:rFonts w:ascii="Century Gothic" w:hAnsi="Century Gothic" w:cs="Arial"/>
          <w:sz w:val="24"/>
          <w:szCs w:val="24"/>
        </w:rPr>
        <w:t>alif</w:t>
      </w:r>
      <w:proofErr w:type="spellEnd"/>
      <w:r w:rsidR="008D51B6" w:rsidRPr="008D3689">
        <w:rPr>
          <w:rFonts w:ascii="Century Gothic" w:hAnsi="Century Gothic" w:cs="Arial"/>
          <w:sz w:val="24"/>
          <w:szCs w:val="24"/>
        </w:rPr>
        <w:t xml:space="preserve"> : </w:t>
      </w:r>
      <w:r w:rsidRPr="008D3689">
        <w:rPr>
          <w:rFonts w:ascii="Century Gothic" w:hAnsi="Century Gothic" w:cs="Arial"/>
          <w:sz w:val="24"/>
          <w:szCs w:val="24"/>
        </w:rPr>
        <w:t xml:space="preserve">Nadine &gt; concernant l’entrée du </w:t>
      </w:r>
      <w:proofErr w:type="spellStart"/>
      <w:r w:rsidRPr="008D3689">
        <w:rPr>
          <w:rFonts w:ascii="Century Gothic" w:hAnsi="Century Gothic" w:cs="Arial"/>
          <w:sz w:val="24"/>
          <w:szCs w:val="24"/>
        </w:rPr>
        <w:t>Calif</w:t>
      </w:r>
      <w:proofErr w:type="spellEnd"/>
      <w:r w:rsidRPr="008D3689">
        <w:rPr>
          <w:rFonts w:ascii="Century Gothic" w:hAnsi="Century Gothic" w:cs="Arial"/>
          <w:sz w:val="24"/>
          <w:szCs w:val="24"/>
        </w:rPr>
        <w:t xml:space="preserve"> au CNM, ce sera au CA de prendre sa décision et non à la direction. Prochain CA à venir. Il est inutile d’interpeller le </w:t>
      </w:r>
      <w:proofErr w:type="spellStart"/>
      <w:r w:rsidRPr="008D3689">
        <w:rPr>
          <w:rFonts w:ascii="Century Gothic" w:hAnsi="Century Gothic" w:cs="Arial"/>
          <w:sz w:val="24"/>
          <w:szCs w:val="24"/>
        </w:rPr>
        <w:t>Calif</w:t>
      </w:r>
      <w:proofErr w:type="spellEnd"/>
      <w:r w:rsidRPr="008D3689">
        <w:rPr>
          <w:rFonts w:ascii="Century Gothic" w:hAnsi="Century Gothic" w:cs="Arial"/>
          <w:sz w:val="24"/>
          <w:szCs w:val="24"/>
        </w:rPr>
        <w:t xml:space="preserve"> sur ces questions pour le moment</w:t>
      </w:r>
    </w:p>
    <w:p w:rsidR="008D51B6" w:rsidRPr="008D3689" w:rsidRDefault="008D51B6" w:rsidP="00316788">
      <w:pPr>
        <w:jc w:val="both"/>
        <w:rPr>
          <w:rFonts w:ascii="Century Gothic" w:hAnsi="Century Gothic" w:cs="Arial"/>
          <w:sz w:val="24"/>
          <w:szCs w:val="24"/>
        </w:rPr>
      </w:pPr>
      <w:r w:rsidRPr="008D3689">
        <w:rPr>
          <w:rFonts w:ascii="Century Gothic" w:hAnsi="Century Gothic" w:cs="Arial"/>
          <w:sz w:val="24"/>
          <w:szCs w:val="24"/>
        </w:rPr>
        <w:t>Défendre le fait que les réseaux puissent émarger sur la COM3 du CNV. Le CNM ne doit pas nous oublier dans leur financement</w:t>
      </w:r>
      <w:r w:rsidR="0095797F" w:rsidRPr="008D3689">
        <w:rPr>
          <w:rFonts w:ascii="Century Gothic" w:hAnsi="Century Gothic" w:cs="Arial"/>
          <w:sz w:val="24"/>
          <w:szCs w:val="24"/>
        </w:rPr>
        <w:t>.</w:t>
      </w:r>
    </w:p>
    <w:p w:rsidR="008D51B6" w:rsidRPr="008D3689" w:rsidRDefault="008D51B6" w:rsidP="00316788">
      <w:pPr>
        <w:jc w:val="both"/>
        <w:rPr>
          <w:rFonts w:ascii="Century Gothic" w:hAnsi="Century Gothic" w:cs="Arial"/>
          <w:sz w:val="24"/>
          <w:szCs w:val="24"/>
        </w:rPr>
      </w:pPr>
      <w:r w:rsidRPr="008D3689">
        <w:rPr>
          <w:rFonts w:ascii="Century Gothic" w:hAnsi="Century Gothic" w:cs="Arial"/>
          <w:sz w:val="24"/>
          <w:szCs w:val="24"/>
          <w:u w:val="single"/>
        </w:rPr>
        <w:t>Florian :</w:t>
      </w:r>
      <w:r w:rsidRPr="008D3689">
        <w:rPr>
          <w:rFonts w:ascii="Century Gothic" w:hAnsi="Century Gothic" w:cs="Arial"/>
          <w:sz w:val="24"/>
          <w:szCs w:val="24"/>
        </w:rPr>
        <w:t xml:space="preserve"> attention à ne pas vouloir être présent sur tous les sujets, nous nous y perdrions (sur la question du BUREX) </w:t>
      </w:r>
    </w:p>
    <w:p w:rsidR="0095797F" w:rsidRPr="008D3689" w:rsidRDefault="008D51B6" w:rsidP="00316788">
      <w:pPr>
        <w:jc w:val="both"/>
        <w:rPr>
          <w:rFonts w:ascii="Century Gothic" w:hAnsi="Century Gothic" w:cs="Arial"/>
          <w:sz w:val="24"/>
          <w:szCs w:val="24"/>
        </w:rPr>
      </w:pPr>
      <w:r w:rsidRPr="008D3689">
        <w:rPr>
          <w:rFonts w:ascii="Century Gothic" w:hAnsi="Century Gothic" w:cs="Arial"/>
          <w:sz w:val="24"/>
          <w:szCs w:val="24"/>
          <w:u w:val="single"/>
        </w:rPr>
        <w:t xml:space="preserve">Florent : </w:t>
      </w:r>
      <w:r w:rsidRPr="008D3689">
        <w:rPr>
          <w:rFonts w:ascii="Century Gothic" w:hAnsi="Century Gothic" w:cs="Arial"/>
          <w:sz w:val="24"/>
          <w:szCs w:val="24"/>
        </w:rPr>
        <w:t xml:space="preserve">On doit être partenaire pour tel ou tel raisons. Faire un listing. Sur la question des </w:t>
      </w:r>
      <w:proofErr w:type="spellStart"/>
      <w:r w:rsidRPr="008D3689">
        <w:rPr>
          <w:rFonts w:ascii="Century Gothic" w:hAnsi="Century Gothic" w:cs="Arial"/>
          <w:sz w:val="24"/>
          <w:szCs w:val="24"/>
        </w:rPr>
        <w:t>Burex</w:t>
      </w:r>
      <w:proofErr w:type="spellEnd"/>
      <w:r w:rsidRPr="008D3689">
        <w:rPr>
          <w:rFonts w:ascii="Century Gothic" w:hAnsi="Century Gothic" w:cs="Arial"/>
          <w:sz w:val="24"/>
          <w:szCs w:val="24"/>
        </w:rPr>
        <w:t xml:space="preserve"> en région, nous pouvons être des partenaires techniques mais pas opérationnels. Défendre le fait que les réseaux peuvent avoir un effet levier sur les territoires, avec pour objectif de faire évoluer le budget du CNM de 80 millions à 180 millions.</w:t>
      </w:r>
    </w:p>
    <w:p w:rsidR="0095797F" w:rsidRPr="008D3689" w:rsidRDefault="0095797F" w:rsidP="00316788">
      <w:pPr>
        <w:jc w:val="both"/>
        <w:rPr>
          <w:rFonts w:ascii="Century Gothic" w:hAnsi="Century Gothic" w:cs="Arial"/>
          <w:sz w:val="24"/>
          <w:szCs w:val="24"/>
        </w:rPr>
      </w:pPr>
      <w:r w:rsidRPr="008D3689">
        <w:rPr>
          <w:rFonts w:ascii="Century Gothic" w:hAnsi="Century Gothic" w:cs="Arial"/>
          <w:sz w:val="24"/>
          <w:szCs w:val="24"/>
        </w:rPr>
        <w:t>Les délais pour la liste : peu après la sortie du décret certainement et sans doute liste pour fin d’année 2019.</w:t>
      </w:r>
    </w:p>
    <w:p w:rsidR="003159BD" w:rsidRPr="008D3689" w:rsidRDefault="003159BD" w:rsidP="00316788">
      <w:pPr>
        <w:jc w:val="both"/>
        <w:rPr>
          <w:rFonts w:ascii="Century Gothic" w:hAnsi="Century Gothic" w:cs="Arial"/>
          <w:sz w:val="24"/>
          <w:szCs w:val="24"/>
        </w:rPr>
      </w:pPr>
      <w:proofErr w:type="gramStart"/>
      <w:r w:rsidRPr="008D3689">
        <w:rPr>
          <w:rFonts w:ascii="Century Gothic" w:hAnsi="Century Gothic" w:cs="Arial"/>
          <w:sz w:val="24"/>
          <w:szCs w:val="24"/>
        </w:rPr>
        <w:t>Le délais</w:t>
      </w:r>
      <w:proofErr w:type="gramEnd"/>
      <w:r w:rsidRPr="008D3689">
        <w:rPr>
          <w:rFonts w:ascii="Century Gothic" w:hAnsi="Century Gothic" w:cs="Arial"/>
          <w:sz w:val="24"/>
          <w:szCs w:val="24"/>
        </w:rPr>
        <w:t xml:space="preserve"> pour nos propres réseaux à faire des propositions : fin octobre</w:t>
      </w:r>
    </w:p>
    <w:p w:rsidR="003159BD" w:rsidRPr="008D3689" w:rsidRDefault="003159BD" w:rsidP="00316788">
      <w:pPr>
        <w:jc w:val="both"/>
        <w:rPr>
          <w:rFonts w:ascii="Century Gothic" w:hAnsi="Century Gothic" w:cs="Arial"/>
          <w:sz w:val="24"/>
          <w:szCs w:val="24"/>
        </w:rPr>
      </w:pPr>
      <w:r w:rsidRPr="008D3689">
        <w:rPr>
          <w:rFonts w:ascii="Century Gothic" w:hAnsi="Century Gothic" w:cs="Arial"/>
          <w:sz w:val="24"/>
          <w:szCs w:val="24"/>
        </w:rPr>
        <w:t>Attention à la parité femme/homme dans la liste qu’on annonce</w:t>
      </w:r>
    </w:p>
    <w:p w:rsidR="003159BD" w:rsidRPr="008D3689" w:rsidRDefault="003159BD" w:rsidP="00316788">
      <w:pPr>
        <w:jc w:val="both"/>
        <w:rPr>
          <w:rFonts w:ascii="Century Gothic" w:hAnsi="Century Gothic" w:cs="Arial"/>
          <w:sz w:val="24"/>
          <w:szCs w:val="24"/>
        </w:rPr>
      </w:pPr>
      <w:r w:rsidRPr="008D3689">
        <w:rPr>
          <w:rFonts w:ascii="Century Gothic" w:hAnsi="Century Gothic" w:cs="Arial"/>
          <w:sz w:val="24"/>
          <w:szCs w:val="24"/>
        </w:rPr>
        <w:t xml:space="preserve">Interpeller sur la charge de </w:t>
      </w:r>
      <w:proofErr w:type="spellStart"/>
      <w:r w:rsidRPr="008D3689">
        <w:rPr>
          <w:rFonts w:ascii="Century Gothic" w:hAnsi="Century Gothic" w:cs="Arial"/>
          <w:sz w:val="24"/>
          <w:szCs w:val="24"/>
        </w:rPr>
        <w:t>travaille</w:t>
      </w:r>
      <w:proofErr w:type="spellEnd"/>
      <w:r w:rsidRPr="008D3689">
        <w:rPr>
          <w:rFonts w:ascii="Century Gothic" w:hAnsi="Century Gothic" w:cs="Arial"/>
          <w:sz w:val="24"/>
          <w:szCs w:val="24"/>
        </w:rPr>
        <w:t xml:space="preserve"> que cela va demander si les personnes s’engagent : beaucoup de réunions avec de gros enjeux et conscient de la charge de travail que cela va demander.</w:t>
      </w:r>
    </w:p>
    <w:p w:rsidR="003159BD" w:rsidRPr="008D3689" w:rsidRDefault="003159BD" w:rsidP="00316788">
      <w:pPr>
        <w:spacing w:after="0"/>
        <w:jc w:val="both"/>
        <w:rPr>
          <w:rFonts w:ascii="Century Gothic" w:hAnsi="Century Gothic" w:cs="Arial"/>
          <w:b/>
          <w:bCs/>
          <w:sz w:val="24"/>
          <w:szCs w:val="24"/>
        </w:rPr>
      </w:pPr>
      <w:r w:rsidRPr="008D3689">
        <w:rPr>
          <w:rFonts w:ascii="Century Gothic" w:hAnsi="Century Gothic" w:cs="Arial"/>
          <w:b/>
          <w:bCs/>
          <w:sz w:val="24"/>
          <w:szCs w:val="24"/>
        </w:rPr>
        <w:t>Cahier des charges infos principales à prendre en compte</w:t>
      </w:r>
    </w:p>
    <w:p w:rsidR="003159BD" w:rsidRPr="008D3689" w:rsidRDefault="003159BD" w:rsidP="00316788">
      <w:pPr>
        <w:spacing w:after="0"/>
        <w:jc w:val="both"/>
        <w:rPr>
          <w:rFonts w:ascii="Century Gothic" w:hAnsi="Century Gothic" w:cs="Arial"/>
          <w:sz w:val="24"/>
          <w:szCs w:val="24"/>
        </w:rPr>
      </w:pPr>
      <w:r w:rsidRPr="008D3689">
        <w:rPr>
          <w:rFonts w:ascii="Century Gothic" w:hAnsi="Century Gothic" w:cs="Arial"/>
          <w:sz w:val="24"/>
          <w:szCs w:val="24"/>
        </w:rPr>
        <w:t>Quels sont les contraintes : parité femme-homme</w:t>
      </w:r>
    </w:p>
    <w:p w:rsidR="003159BD" w:rsidRPr="008D3689" w:rsidRDefault="003159BD" w:rsidP="00316788">
      <w:pPr>
        <w:spacing w:after="0"/>
        <w:jc w:val="both"/>
        <w:rPr>
          <w:rFonts w:ascii="Century Gothic" w:hAnsi="Century Gothic" w:cs="Arial"/>
          <w:sz w:val="24"/>
          <w:szCs w:val="24"/>
        </w:rPr>
      </w:pPr>
      <w:r w:rsidRPr="008D3689">
        <w:rPr>
          <w:rFonts w:ascii="Century Gothic" w:hAnsi="Century Gothic" w:cs="Arial"/>
          <w:sz w:val="24"/>
          <w:szCs w:val="24"/>
        </w:rPr>
        <w:t>Grande famille de métier actuel dans le métier</w:t>
      </w:r>
    </w:p>
    <w:p w:rsidR="003159BD" w:rsidRPr="008D3689" w:rsidRDefault="003159BD" w:rsidP="00316788">
      <w:pPr>
        <w:spacing w:after="0"/>
        <w:jc w:val="both"/>
        <w:rPr>
          <w:rFonts w:ascii="Century Gothic" w:hAnsi="Century Gothic" w:cs="Arial"/>
          <w:sz w:val="24"/>
          <w:szCs w:val="24"/>
        </w:rPr>
      </w:pPr>
      <w:r w:rsidRPr="008D3689">
        <w:rPr>
          <w:rFonts w:ascii="Century Gothic" w:hAnsi="Century Gothic" w:cs="Arial"/>
          <w:sz w:val="24"/>
          <w:szCs w:val="24"/>
        </w:rPr>
        <w:t>Personne transversaux : fédé et réseau</w:t>
      </w:r>
    </w:p>
    <w:p w:rsidR="003159BD" w:rsidRPr="008D3689" w:rsidRDefault="003159BD" w:rsidP="00316788">
      <w:pPr>
        <w:spacing w:after="0"/>
        <w:jc w:val="both"/>
        <w:rPr>
          <w:rFonts w:ascii="Century Gothic" w:hAnsi="Century Gothic" w:cs="Arial"/>
          <w:sz w:val="24"/>
          <w:szCs w:val="24"/>
        </w:rPr>
      </w:pPr>
      <w:r w:rsidRPr="008D3689">
        <w:rPr>
          <w:rFonts w:ascii="Century Gothic" w:hAnsi="Century Gothic" w:cs="Arial"/>
          <w:sz w:val="24"/>
          <w:szCs w:val="24"/>
        </w:rPr>
        <w:t>Porteur du fait territorial</w:t>
      </w:r>
    </w:p>
    <w:p w:rsidR="003159BD" w:rsidRPr="008D3689" w:rsidRDefault="003159BD" w:rsidP="00316788">
      <w:pPr>
        <w:spacing w:after="0"/>
        <w:jc w:val="both"/>
        <w:rPr>
          <w:rFonts w:ascii="Century Gothic" w:hAnsi="Century Gothic" w:cs="Arial"/>
          <w:sz w:val="24"/>
          <w:szCs w:val="24"/>
        </w:rPr>
      </w:pPr>
      <w:r w:rsidRPr="008D3689">
        <w:rPr>
          <w:rFonts w:ascii="Century Gothic" w:hAnsi="Century Gothic" w:cs="Arial"/>
          <w:sz w:val="24"/>
          <w:szCs w:val="24"/>
        </w:rPr>
        <w:t>Charge de travail, disponibilité</w:t>
      </w:r>
    </w:p>
    <w:p w:rsidR="003159BD" w:rsidRPr="008D3689" w:rsidRDefault="003159BD" w:rsidP="00316788">
      <w:pPr>
        <w:spacing w:after="0"/>
        <w:jc w:val="both"/>
        <w:rPr>
          <w:rFonts w:ascii="Century Gothic" w:hAnsi="Century Gothic" w:cs="Arial"/>
          <w:sz w:val="24"/>
          <w:szCs w:val="24"/>
        </w:rPr>
      </w:pPr>
      <w:r w:rsidRPr="008D3689">
        <w:rPr>
          <w:rFonts w:ascii="Century Gothic" w:hAnsi="Century Gothic" w:cs="Arial"/>
          <w:sz w:val="24"/>
          <w:szCs w:val="24"/>
        </w:rPr>
        <w:t>Différents territoires de représentés</w:t>
      </w:r>
    </w:p>
    <w:p w:rsidR="003159BD" w:rsidRPr="008D3689" w:rsidRDefault="003159BD" w:rsidP="00316788">
      <w:pPr>
        <w:jc w:val="both"/>
        <w:rPr>
          <w:rFonts w:ascii="Century Gothic" w:hAnsi="Century Gothic" w:cs="Arial"/>
          <w:sz w:val="24"/>
          <w:szCs w:val="24"/>
        </w:rPr>
      </w:pPr>
    </w:p>
    <w:p w:rsidR="00316788" w:rsidRPr="008D3689" w:rsidRDefault="00316788" w:rsidP="00316788">
      <w:pPr>
        <w:jc w:val="both"/>
        <w:rPr>
          <w:rFonts w:ascii="Century Gothic" w:hAnsi="Century Gothic" w:cs="Arial"/>
          <w:b/>
          <w:bCs/>
          <w:sz w:val="24"/>
          <w:szCs w:val="24"/>
        </w:rPr>
      </w:pPr>
      <w:r w:rsidRPr="008D3689">
        <w:rPr>
          <w:rFonts w:ascii="Century Gothic" w:hAnsi="Century Gothic" w:cs="Arial"/>
          <w:b/>
          <w:bCs/>
          <w:sz w:val="24"/>
          <w:szCs w:val="24"/>
        </w:rPr>
        <w:t>2/ LES BIS DE NANTES</w:t>
      </w:r>
    </w:p>
    <w:p w:rsidR="00316788" w:rsidRPr="008D3689" w:rsidRDefault="00316788" w:rsidP="00316788">
      <w:pPr>
        <w:jc w:val="both"/>
        <w:rPr>
          <w:rFonts w:ascii="Century Gothic" w:hAnsi="Century Gothic" w:cs="Arial"/>
          <w:sz w:val="24"/>
          <w:szCs w:val="24"/>
        </w:rPr>
      </w:pPr>
      <w:r w:rsidRPr="008D3689">
        <w:rPr>
          <w:rFonts w:ascii="Century Gothic" w:hAnsi="Century Gothic" w:cs="Arial"/>
          <w:sz w:val="24"/>
          <w:szCs w:val="24"/>
        </w:rPr>
        <w:t xml:space="preserve">- Mail de Yann sur la validation de la participation des réseaux : certains n’ont pas encore répondus. </w:t>
      </w:r>
    </w:p>
    <w:p w:rsidR="00316788" w:rsidRPr="008D3689" w:rsidRDefault="00316788" w:rsidP="00316788">
      <w:pPr>
        <w:jc w:val="both"/>
        <w:rPr>
          <w:rFonts w:ascii="Century Gothic" w:hAnsi="Century Gothic" w:cs="Arial"/>
          <w:sz w:val="24"/>
          <w:szCs w:val="24"/>
        </w:rPr>
      </w:pPr>
      <w:r w:rsidRPr="008D3689">
        <w:rPr>
          <w:rFonts w:ascii="Century Gothic" w:hAnsi="Century Gothic" w:cs="Arial"/>
          <w:sz w:val="24"/>
          <w:szCs w:val="24"/>
        </w:rPr>
        <w:lastRenderedPageBreak/>
        <w:t>- Tout le monde ok pour un stand dans la réponse à Marc Nicolas</w:t>
      </w:r>
    </w:p>
    <w:p w:rsidR="00316788" w:rsidRPr="008D3689" w:rsidRDefault="00316788" w:rsidP="00316788">
      <w:pPr>
        <w:jc w:val="both"/>
        <w:rPr>
          <w:rFonts w:ascii="Century Gothic" w:hAnsi="Century Gothic" w:cs="Arial"/>
          <w:sz w:val="24"/>
          <w:szCs w:val="24"/>
        </w:rPr>
      </w:pPr>
      <w:r w:rsidRPr="008D3689">
        <w:rPr>
          <w:rFonts w:ascii="Century Gothic" w:hAnsi="Century Gothic" w:cs="Arial"/>
          <w:sz w:val="24"/>
          <w:szCs w:val="24"/>
        </w:rPr>
        <w:t>- Le stand : se répartir les rôles dans l’occupation des espaces de discussion dans les ateliers, les conférences</w:t>
      </w:r>
    </w:p>
    <w:p w:rsidR="00316788" w:rsidRPr="008D3689" w:rsidRDefault="00316788" w:rsidP="00316788">
      <w:pPr>
        <w:jc w:val="both"/>
        <w:rPr>
          <w:rFonts w:ascii="Century Gothic" w:hAnsi="Century Gothic" w:cs="Arial"/>
          <w:sz w:val="24"/>
          <w:szCs w:val="24"/>
        </w:rPr>
      </w:pPr>
      <w:r w:rsidRPr="008D3689">
        <w:rPr>
          <w:rFonts w:ascii="Century Gothic" w:hAnsi="Century Gothic" w:cs="Arial"/>
          <w:sz w:val="24"/>
          <w:szCs w:val="24"/>
        </w:rPr>
        <w:t>- Est-ce qu’on organise nous même un atelier ou conférence</w:t>
      </w:r>
    </w:p>
    <w:p w:rsidR="00316788" w:rsidRPr="008D3689" w:rsidRDefault="00316788" w:rsidP="00316788">
      <w:pPr>
        <w:jc w:val="both"/>
        <w:rPr>
          <w:rFonts w:ascii="Century Gothic" w:hAnsi="Century Gothic" w:cs="Arial"/>
          <w:sz w:val="24"/>
          <w:szCs w:val="24"/>
        </w:rPr>
      </w:pPr>
      <w:r w:rsidRPr="008D3689">
        <w:rPr>
          <w:rFonts w:ascii="Century Gothic" w:hAnsi="Century Gothic" w:cs="Arial"/>
          <w:sz w:val="24"/>
          <w:szCs w:val="24"/>
        </w:rPr>
        <w:t xml:space="preserve">Florent : certainement débat autour du CNM </w:t>
      </w:r>
    </w:p>
    <w:p w:rsidR="00316788" w:rsidRPr="008D3689" w:rsidRDefault="00316788" w:rsidP="00316788">
      <w:pPr>
        <w:jc w:val="both"/>
        <w:rPr>
          <w:rFonts w:ascii="Century Gothic" w:hAnsi="Century Gothic" w:cs="Arial"/>
          <w:sz w:val="24"/>
          <w:szCs w:val="24"/>
        </w:rPr>
      </w:pPr>
      <w:r w:rsidRPr="008D3689">
        <w:rPr>
          <w:rFonts w:ascii="Century Gothic" w:hAnsi="Century Gothic" w:cs="Arial"/>
          <w:sz w:val="24"/>
          <w:szCs w:val="24"/>
        </w:rPr>
        <w:t>- Organisation des contenus sur le stand et visuel</w:t>
      </w:r>
    </w:p>
    <w:p w:rsidR="00316788" w:rsidRPr="008D3689" w:rsidRDefault="008D3689" w:rsidP="00316788">
      <w:pPr>
        <w:jc w:val="both"/>
        <w:rPr>
          <w:rFonts w:ascii="Century Gothic" w:hAnsi="Century Gothic" w:cs="Arial"/>
          <w:sz w:val="24"/>
          <w:szCs w:val="24"/>
        </w:rPr>
      </w:pPr>
      <w:r w:rsidRPr="008D3689">
        <w:rPr>
          <w:rFonts w:ascii="Century Gothic" w:hAnsi="Century Gothic" w:cs="Arial"/>
          <w:sz w:val="24"/>
          <w:szCs w:val="24"/>
        </w:rPr>
        <w:t>M</w:t>
      </w:r>
      <w:r w:rsidR="00316788" w:rsidRPr="008D3689">
        <w:rPr>
          <w:rFonts w:ascii="Century Gothic" w:hAnsi="Century Gothic" w:cs="Arial"/>
          <w:sz w:val="24"/>
          <w:szCs w:val="24"/>
        </w:rPr>
        <w:t xml:space="preserve">ettre en avant sur nos visuels les activités qui vont faire échos sur les activités du </w:t>
      </w:r>
      <w:proofErr w:type="spellStart"/>
      <w:r w:rsidR="00316788" w:rsidRPr="008D3689">
        <w:rPr>
          <w:rFonts w:ascii="Century Gothic" w:hAnsi="Century Gothic" w:cs="Arial"/>
          <w:sz w:val="24"/>
          <w:szCs w:val="24"/>
        </w:rPr>
        <w:t>cnm</w:t>
      </w:r>
      <w:proofErr w:type="spellEnd"/>
      <w:r w:rsidR="00316788" w:rsidRPr="008D3689">
        <w:rPr>
          <w:rFonts w:ascii="Century Gothic" w:hAnsi="Century Gothic" w:cs="Arial"/>
          <w:sz w:val="24"/>
          <w:szCs w:val="24"/>
        </w:rPr>
        <w:t xml:space="preserve"> </w:t>
      </w:r>
    </w:p>
    <w:p w:rsidR="00316788" w:rsidRPr="008D3689" w:rsidRDefault="008D3689" w:rsidP="00316788">
      <w:pPr>
        <w:jc w:val="both"/>
        <w:rPr>
          <w:rFonts w:ascii="Century Gothic" w:hAnsi="Century Gothic" w:cs="Arial"/>
          <w:sz w:val="24"/>
          <w:szCs w:val="24"/>
        </w:rPr>
      </w:pPr>
      <w:r w:rsidRPr="008D3689">
        <w:rPr>
          <w:rFonts w:ascii="Century Gothic" w:hAnsi="Century Gothic" w:cs="Arial"/>
          <w:sz w:val="24"/>
          <w:szCs w:val="24"/>
        </w:rPr>
        <w:t>&gt;</w:t>
      </w:r>
      <w:r w:rsidR="00316788" w:rsidRPr="008D3689">
        <w:rPr>
          <w:rFonts w:ascii="Century Gothic" w:hAnsi="Century Gothic" w:cs="Arial"/>
          <w:sz w:val="24"/>
          <w:szCs w:val="24"/>
        </w:rPr>
        <w:t xml:space="preserve"> </w:t>
      </w:r>
      <w:proofErr w:type="spellStart"/>
      <w:r w:rsidR="00316788" w:rsidRPr="008D3689">
        <w:rPr>
          <w:rFonts w:ascii="Century Gothic" w:hAnsi="Century Gothic" w:cs="Arial"/>
          <w:sz w:val="24"/>
          <w:szCs w:val="24"/>
        </w:rPr>
        <w:t>Evaluation</w:t>
      </w:r>
      <w:proofErr w:type="spellEnd"/>
      <w:r w:rsidR="00316788" w:rsidRPr="008D3689">
        <w:rPr>
          <w:rFonts w:ascii="Century Gothic" w:hAnsi="Century Gothic" w:cs="Arial"/>
          <w:sz w:val="24"/>
          <w:szCs w:val="24"/>
        </w:rPr>
        <w:t xml:space="preserve"> sur les contrats de filière…</w:t>
      </w:r>
      <w:r w:rsidRPr="008D3689">
        <w:rPr>
          <w:rFonts w:ascii="Century Gothic" w:hAnsi="Century Gothic" w:cs="Arial"/>
          <w:sz w:val="24"/>
          <w:szCs w:val="24"/>
        </w:rPr>
        <w:t>, Ici C’est cool…</w:t>
      </w:r>
    </w:p>
    <w:p w:rsidR="00316788" w:rsidRPr="008D3689" w:rsidRDefault="00316788" w:rsidP="00316788">
      <w:pPr>
        <w:jc w:val="both"/>
        <w:rPr>
          <w:rFonts w:ascii="Century Gothic" w:hAnsi="Century Gothic" w:cs="Arial"/>
          <w:sz w:val="24"/>
          <w:szCs w:val="24"/>
        </w:rPr>
      </w:pPr>
      <w:proofErr w:type="spellStart"/>
      <w:r w:rsidRPr="008D3689">
        <w:rPr>
          <w:rFonts w:ascii="Century Gothic" w:hAnsi="Century Gothic" w:cs="Arial"/>
          <w:sz w:val="24"/>
          <w:szCs w:val="24"/>
        </w:rPr>
        <w:t>Basecamp</w:t>
      </w:r>
      <w:proofErr w:type="spellEnd"/>
      <w:r w:rsidRPr="008D3689">
        <w:rPr>
          <w:rFonts w:ascii="Century Gothic" w:hAnsi="Century Gothic" w:cs="Arial"/>
          <w:sz w:val="24"/>
          <w:szCs w:val="24"/>
        </w:rPr>
        <w:t> : on organise les thèmes qu’on veut mettre en avant et comment on travaille dessus, les contenus et la visibilité du stand.</w:t>
      </w:r>
    </w:p>
    <w:p w:rsidR="00316788" w:rsidRPr="008D3689" w:rsidRDefault="008D3689" w:rsidP="00316788">
      <w:pPr>
        <w:jc w:val="both"/>
        <w:rPr>
          <w:rFonts w:ascii="Century Gothic" w:hAnsi="Century Gothic" w:cs="Arial"/>
          <w:sz w:val="24"/>
          <w:szCs w:val="24"/>
        </w:rPr>
      </w:pPr>
      <w:r w:rsidRPr="008D3689">
        <w:rPr>
          <w:rFonts w:ascii="Century Gothic" w:hAnsi="Century Gothic" w:cs="Arial"/>
          <w:sz w:val="24"/>
          <w:szCs w:val="24"/>
        </w:rPr>
        <w:t xml:space="preserve">- </w:t>
      </w:r>
      <w:r w:rsidR="00316788" w:rsidRPr="008D3689">
        <w:rPr>
          <w:rFonts w:ascii="Century Gothic" w:hAnsi="Century Gothic" w:cs="Arial"/>
          <w:sz w:val="24"/>
          <w:szCs w:val="24"/>
        </w:rPr>
        <w:t xml:space="preserve">Ludivine propose de suivre le volet </w:t>
      </w:r>
      <w:r w:rsidRPr="008D3689">
        <w:rPr>
          <w:rFonts w:ascii="Century Gothic" w:hAnsi="Century Gothic" w:cs="Arial"/>
          <w:sz w:val="24"/>
          <w:szCs w:val="24"/>
        </w:rPr>
        <w:t>visuel / com du stand</w:t>
      </w:r>
    </w:p>
    <w:p w:rsidR="00316788" w:rsidRPr="008D3689" w:rsidRDefault="008D3689" w:rsidP="00316788">
      <w:pPr>
        <w:jc w:val="both"/>
        <w:rPr>
          <w:rFonts w:ascii="Century Gothic" w:hAnsi="Century Gothic" w:cs="Arial"/>
          <w:sz w:val="24"/>
          <w:szCs w:val="24"/>
        </w:rPr>
      </w:pPr>
      <w:r w:rsidRPr="008D3689">
        <w:rPr>
          <w:rFonts w:ascii="Century Gothic" w:hAnsi="Century Gothic" w:cs="Arial"/>
          <w:sz w:val="24"/>
          <w:szCs w:val="24"/>
        </w:rPr>
        <w:t xml:space="preserve">- </w:t>
      </w:r>
      <w:proofErr w:type="spellStart"/>
      <w:r w:rsidRPr="008D3689">
        <w:rPr>
          <w:rFonts w:ascii="Century Gothic" w:hAnsi="Century Gothic" w:cs="Arial"/>
          <w:sz w:val="24"/>
          <w:szCs w:val="24"/>
        </w:rPr>
        <w:t>Etablir</w:t>
      </w:r>
      <w:proofErr w:type="spellEnd"/>
      <w:r w:rsidR="00316788" w:rsidRPr="008D3689">
        <w:rPr>
          <w:rFonts w:ascii="Century Gothic" w:hAnsi="Century Gothic" w:cs="Arial"/>
          <w:sz w:val="24"/>
          <w:szCs w:val="24"/>
        </w:rPr>
        <w:t xml:space="preserve"> une liste des gens qui dans les équipes vont travailler </w:t>
      </w:r>
      <w:proofErr w:type="gramStart"/>
      <w:r w:rsidRPr="008D3689">
        <w:rPr>
          <w:rFonts w:ascii="Century Gothic" w:hAnsi="Century Gothic" w:cs="Arial"/>
          <w:sz w:val="24"/>
          <w:szCs w:val="24"/>
        </w:rPr>
        <w:t xml:space="preserve">sur </w:t>
      </w:r>
      <w:r w:rsidR="00316788" w:rsidRPr="008D3689">
        <w:rPr>
          <w:rFonts w:ascii="Century Gothic" w:hAnsi="Century Gothic" w:cs="Arial"/>
          <w:sz w:val="24"/>
          <w:szCs w:val="24"/>
        </w:rPr>
        <w:t xml:space="preserve"> la</w:t>
      </w:r>
      <w:proofErr w:type="gramEnd"/>
      <w:r w:rsidR="00316788" w:rsidRPr="008D3689">
        <w:rPr>
          <w:rFonts w:ascii="Century Gothic" w:hAnsi="Century Gothic" w:cs="Arial"/>
          <w:sz w:val="24"/>
          <w:szCs w:val="24"/>
        </w:rPr>
        <w:t xml:space="preserve"> mise en place du </w:t>
      </w:r>
      <w:r w:rsidRPr="008D3689">
        <w:rPr>
          <w:rFonts w:ascii="Century Gothic" w:hAnsi="Century Gothic" w:cs="Arial"/>
          <w:sz w:val="24"/>
          <w:szCs w:val="24"/>
        </w:rPr>
        <w:t>stand et des divers contenus</w:t>
      </w:r>
    </w:p>
    <w:p w:rsidR="00316788" w:rsidRPr="008D3689" w:rsidRDefault="008D3689" w:rsidP="00316788">
      <w:pPr>
        <w:jc w:val="both"/>
        <w:rPr>
          <w:rFonts w:ascii="Century Gothic" w:hAnsi="Century Gothic" w:cs="Arial"/>
          <w:sz w:val="24"/>
          <w:szCs w:val="24"/>
        </w:rPr>
      </w:pPr>
      <w:r w:rsidRPr="008D3689">
        <w:rPr>
          <w:rFonts w:ascii="Century Gothic" w:hAnsi="Century Gothic" w:cs="Arial"/>
          <w:sz w:val="24"/>
          <w:szCs w:val="24"/>
        </w:rPr>
        <w:t xml:space="preserve">- </w:t>
      </w:r>
      <w:r w:rsidR="00316788" w:rsidRPr="008D3689">
        <w:rPr>
          <w:rFonts w:ascii="Century Gothic" w:hAnsi="Century Gothic" w:cs="Arial"/>
          <w:sz w:val="24"/>
          <w:szCs w:val="24"/>
        </w:rPr>
        <w:t xml:space="preserve">Vianney : la veille des Bis – évènement BISE et restitution de l’étude des structures </w:t>
      </w:r>
    </w:p>
    <w:p w:rsidR="00316788" w:rsidRPr="008D3689" w:rsidRDefault="00316788" w:rsidP="00316788">
      <w:pPr>
        <w:jc w:val="both"/>
        <w:rPr>
          <w:rFonts w:ascii="Century Gothic" w:hAnsi="Century Gothic" w:cs="Arial"/>
          <w:sz w:val="24"/>
          <w:szCs w:val="24"/>
        </w:rPr>
      </w:pPr>
      <w:r w:rsidRPr="008D3689">
        <w:rPr>
          <w:rFonts w:ascii="Century Gothic" w:hAnsi="Century Gothic" w:cs="Arial"/>
          <w:sz w:val="24"/>
          <w:szCs w:val="24"/>
        </w:rPr>
        <w:t>Donc arriver la veille des Bis de Nantes</w:t>
      </w:r>
      <w:r w:rsidR="008D3689" w:rsidRPr="008D3689">
        <w:rPr>
          <w:rFonts w:ascii="Century Gothic" w:hAnsi="Century Gothic" w:cs="Arial"/>
          <w:sz w:val="24"/>
          <w:szCs w:val="24"/>
        </w:rPr>
        <w:t xml:space="preserve"> dans la mesure du possible.</w:t>
      </w:r>
    </w:p>
    <w:p w:rsidR="005C523D" w:rsidRPr="005C523D" w:rsidRDefault="00CC47D4" w:rsidP="005C523D">
      <w:pPr>
        <w:jc w:val="both"/>
        <w:rPr>
          <w:rFonts w:ascii="Century Gothic" w:hAnsi="Century Gothic" w:cs="Arial"/>
          <w:b/>
          <w:bCs/>
          <w:sz w:val="24"/>
          <w:szCs w:val="24"/>
        </w:rPr>
      </w:pPr>
      <w:r>
        <w:rPr>
          <w:rFonts w:ascii="Century Gothic" w:hAnsi="Century Gothic" w:cs="Arial"/>
          <w:b/>
          <w:bCs/>
          <w:sz w:val="24"/>
          <w:szCs w:val="24"/>
        </w:rPr>
        <w:t xml:space="preserve">&gt; </w:t>
      </w:r>
      <w:r w:rsidR="008D3689" w:rsidRPr="008D3689">
        <w:rPr>
          <w:rFonts w:ascii="Century Gothic" w:hAnsi="Century Gothic" w:cs="Arial"/>
          <w:b/>
          <w:bCs/>
          <w:sz w:val="24"/>
          <w:szCs w:val="24"/>
        </w:rPr>
        <w:t xml:space="preserve">Infos Vianney sur les </w:t>
      </w:r>
      <w:proofErr w:type="spellStart"/>
      <w:r w:rsidR="008D3689" w:rsidRPr="008D3689">
        <w:rPr>
          <w:rFonts w:ascii="Century Gothic" w:hAnsi="Century Gothic" w:cs="Arial"/>
          <w:b/>
          <w:bCs/>
          <w:sz w:val="24"/>
          <w:szCs w:val="24"/>
        </w:rPr>
        <w:t>Bis</w:t>
      </w:r>
      <w:proofErr w:type="spellEnd"/>
      <w:r w:rsidR="008D3689" w:rsidRPr="008D3689">
        <w:rPr>
          <w:rFonts w:ascii="Century Gothic" w:hAnsi="Century Gothic" w:cs="Arial"/>
          <w:b/>
          <w:bCs/>
          <w:sz w:val="24"/>
          <w:szCs w:val="24"/>
        </w:rPr>
        <w:t> et Trans :</w:t>
      </w:r>
      <w:r w:rsidR="005C523D">
        <w:rPr>
          <w:rFonts w:ascii="Century Gothic" w:hAnsi="Century Gothic" w:cs="Arial"/>
          <w:b/>
          <w:bCs/>
          <w:sz w:val="24"/>
          <w:szCs w:val="24"/>
        </w:rPr>
        <w:t xml:space="preserve"> </w:t>
      </w:r>
      <w:r w:rsidR="005C523D" w:rsidRPr="005C523D">
        <w:rPr>
          <w:rFonts w:ascii="Century Gothic" w:eastAsia="Times New Roman" w:hAnsi="Century Gothic"/>
          <w:b/>
          <w:bCs/>
          <w:sz w:val="24"/>
          <w:szCs w:val="24"/>
          <w:bdr w:val="none" w:sz="0" w:space="0" w:color="auto" w:frame="1"/>
          <w:lang w:eastAsia="fr-FR"/>
        </w:rPr>
        <w:t>Petit mémo agenda par écrit pour rappel</w:t>
      </w:r>
    </w:p>
    <w:p w:rsidR="005C523D" w:rsidRDefault="005C523D" w:rsidP="005C523D">
      <w:pPr>
        <w:spacing w:after="0" w:line="315" w:lineRule="atLeast"/>
        <w:textAlignment w:val="baseline"/>
        <w:rPr>
          <w:rFonts w:ascii="Century Gothic" w:eastAsia="Times New Roman" w:hAnsi="Century Gothic"/>
          <w:sz w:val="24"/>
          <w:szCs w:val="24"/>
          <w:lang w:eastAsia="fr-FR"/>
        </w:rPr>
      </w:pPr>
      <w:r w:rsidRPr="005C523D">
        <w:rPr>
          <w:rFonts w:ascii="Century Gothic" w:eastAsia="Times New Roman" w:hAnsi="Century Gothic"/>
          <w:sz w:val="24"/>
          <w:szCs w:val="24"/>
          <w:lang w:eastAsia="fr-FR"/>
        </w:rPr>
        <w:t>- Accord de principe pour un stand commun de la Coopération sur </w:t>
      </w:r>
      <w:r w:rsidRPr="005C523D">
        <w:rPr>
          <w:rFonts w:ascii="Century Gothic" w:eastAsia="Times New Roman" w:hAnsi="Century Gothic"/>
          <w:sz w:val="24"/>
          <w:szCs w:val="24"/>
          <w:u w:val="single"/>
          <w:lang w:eastAsia="fr-FR"/>
        </w:rPr>
        <w:t>les BIS, les mercredi 22 et jeudi 23 janvier</w:t>
      </w:r>
      <w:r w:rsidRPr="005C523D">
        <w:rPr>
          <w:rFonts w:ascii="Century Gothic" w:eastAsia="Times New Roman" w:hAnsi="Century Gothic"/>
          <w:sz w:val="24"/>
          <w:szCs w:val="24"/>
          <w:lang w:eastAsia="fr-FR"/>
        </w:rPr>
        <w:t xml:space="preserve">. </w:t>
      </w:r>
    </w:p>
    <w:p w:rsidR="005C523D" w:rsidRPr="005C523D" w:rsidRDefault="005C523D" w:rsidP="005C523D">
      <w:pPr>
        <w:spacing w:after="0" w:line="315" w:lineRule="atLeast"/>
        <w:textAlignment w:val="baseline"/>
        <w:rPr>
          <w:rFonts w:ascii="Century Gothic" w:eastAsia="Times New Roman" w:hAnsi="Century Gothic"/>
          <w:sz w:val="24"/>
          <w:szCs w:val="24"/>
          <w:lang w:eastAsia="fr-FR"/>
        </w:rPr>
      </w:pPr>
      <w:r w:rsidRPr="005C523D">
        <w:rPr>
          <w:rFonts w:ascii="Century Gothic" w:eastAsia="Times New Roman" w:hAnsi="Century Gothic"/>
          <w:sz w:val="24"/>
          <w:szCs w:val="24"/>
          <w:lang w:eastAsia="fr-FR"/>
        </w:rPr>
        <w:t>Notez qu'il y aura un temps spécifique MA, la veille, le mardi 21 (BISE) avec conférences et concerts, durant lequel il est probable que nous organisions une présentation de l'étude Développement d’artistes, ce jour-là.</w:t>
      </w:r>
    </w:p>
    <w:p w:rsidR="005C523D" w:rsidRPr="005C523D" w:rsidRDefault="005C523D" w:rsidP="005C523D">
      <w:pPr>
        <w:spacing w:after="0" w:line="315" w:lineRule="atLeast"/>
        <w:textAlignment w:val="baseline"/>
        <w:rPr>
          <w:rFonts w:ascii="Century Gothic" w:eastAsia="Times New Roman" w:hAnsi="Century Gothic"/>
          <w:sz w:val="24"/>
          <w:szCs w:val="24"/>
          <w:lang w:eastAsia="fr-FR"/>
        </w:rPr>
      </w:pPr>
      <w:proofErr w:type="gramStart"/>
      <w:r w:rsidRPr="005C523D">
        <w:rPr>
          <w:rFonts w:ascii="Century Gothic" w:eastAsia="Times New Roman" w:hAnsi="Century Gothic"/>
          <w:sz w:val="24"/>
          <w:szCs w:val="24"/>
          <w:lang w:eastAsia="fr-FR"/>
        </w:rPr>
        <w:t>Au prévision</w:t>
      </w:r>
      <w:proofErr w:type="gramEnd"/>
      <w:r w:rsidRPr="005C523D">
        <w:rPr>
          <w:rFonts w:ascii="Century Gothic" w:eastAsia="Times New Roman" w:hAnsi="Century Gothic"/>
          <w:sz w:val="24"/>
          <w:szCs w:val="24"/>
          <w:lang w:eastAsia="fr-FR"/>
        </w:rPr>
        <w:t>, et pour s'organiser, il y aura </w:t>
      </w:r>
      <w:r w:rsidRPr="005C523D">
        <w:rPr>
          <w:rFonts w:ascii="Century Gothic" w:eastAsia="Times New Roman" w:hAnsi="Century Gothic"/>
          <w:sz w:val="24"/>
          <w:szCs w:val="24"/>
          <w:u w:val="single"/>
          <w:lang w:eastAsia="fr-FR"/>
        </w:rPr>
        <w:t xml:space="preserve">les </w:t>
      </w:r>
      <w:proofErr w:type="spellStart"/>
      <w:r w:rsidRPr="005C523D">
        <w:rPr>
          <w:rFonts w:ascii="Century Gothic" w:eastAsia="Times New Roman" w:hAnsi="Century Gothic"/>
          <w:sz w:val="24"/>
          <w:szCs w:val="24"/>
          <w:u w:val="single"/>
          <w:lang w:eastAsia="fr-FR"/>
        </w:rPr>
        <w:t>Transmusicales</w:t>
      </w:r>
      <w:proofErr w:type="spellEnd"/>
      <w:r w:rsidRPr="005C523D">
        <w:rPr>
          <w:rFonts w:ascii="Century Gothic" w:eastAsia="Times New Roman" w:hAnsi="Century Gothic"/>
          <w:sz w:val="24"/>
          <w:szCs w:val="24"/>
          <w:lang w:eastAsia="fr-FR"/>
        </w:rPr>
        <w:t xml:space="preserve"> (du 4 au 8 </w:t>
      </w:r>
      <w:proofErr w:type="spellStart"/>
      <w:r w:rsidRPr="005C523D">
        <w:rPr>
          <w:rFonts w:ascii="Century Gothic" w:eastAsia="Times New Roman" w:hAnsi="Century Gothic"/>
          <w:sz w:val="24"/>
          <w:szCs w:val="24"/>
          <w:lang w:eastAsia="fr-FR"/>
        </w:rPr>
        <w:t>déc</w:t>
      </w:r>
      <w:proofErr w:type="spellEnd"/>
      <w:r w:rsidRPr="005C523D">
        <w:rPr>
          <w:rFonts w:ascii="Century Gothic" w:eastAsia="Times New Roman" w:hAnsi="Century Gothic"/>
          <w:sz w:val="24"/>
          <w:szCs w:val="24"/>
          <w:lang w:eastAsia="fr-FR"/>
        </w:rPr>
        <w:t>).</w:t>
      </w:r>
    </w:p>
    <w:p w:rsidR="005C523D" w:rsidRPr="005C523D" w:rsidRDefault="005C523D" w:rsidP="005C523D">
      <w:pPr>
        <w:spacing w:after="0" w:line="315" w:lineRule="atLeast"/>
        <w:textAlignment w:val="baseline"/>
        <w:rPr>
          <w:rFonts w:ascii="Century Gothic" w:eastAsia="Times New Roman" w:hAnsi="Century Gothic"/>
          <w:sz w:val="24"/>
          <w:szCs w:val="24"/>
          <w:lang w:eastAsia="fr-FR"/>
        </w:rPr>
      </w:pPr>
      <w:r w:rsidRPr="005C523D">
        <w:rPr>
          <w:rFonts w:ascii="Century Gothic" w:eastAsia="Times New Roman" w:hAnsi="Century Gothic"/>
          <w:sz w:val="24"/>
          <w:szCs w:val="24"/>
          <w:lang w:eastAsia="fr-FR"/>
        </w:rPr>
        <w:t>A noter dans le programme des Trans, pas mal de choses le vendredi,</w:t>
      </w:r>
    </w:p>
    <w:p w:rsidR="005C523D" w:rsidRPr="005C523D" w:rsidRDefault="005C523D" w:rsidP="005C523D">
      <w:pPr>
        <w:spacing w:after="0" w:line="315" w:lineRule="atLeast"/>
        <w:textAlignment w:val="baseline"/>
        <w:rPr>
          <w:rFonts w:ascii="Century Gothic" w:eastAsia="Times New Roman" w:hAnsi="Century Gothic"/>
          <w:sz w:val="24"/>
          <w:szCs w:val="24"/>
          <w:lang w:eastAsia="fr-FR"/>
        </w:rPr>
      </w:pPr>
      <w:r w:rsidRPr="005C523D">
        <w:rPr>
          <w:rFonts w:ascii="Century Gothic" w:eastAsia="Times New Roman" w:hAnsi="Century Gothic"/>
          <w:sz w:val="24"/>
          <w:szCs w:val="24"/>
          <w:lang w:eastAsia="fr-FR"/>
        </w:rPr>
        <w:t>- </w:t>
      </w:r>
      <w:r w:rsidRPr="005C523D">
        <w:rPr>
          <w:rFonts w:ascii="Century Gothic" w:eastAsia="Times New Roman" w:hAnsi="Century Gothic"/>
          <w:sz w:val="24"/>
          <w:szCs w:val="24"/>
          <w:u w:val="single"/>
          <w:lang w:eastAsia="fr-FR"/>
        </w:rPr>
        <w:t>la rencontre CNM, le vendredi 6 déc. matin (10h00-13h30), </w:t>
      </w:r>
    </w:p>
    <w:p w:rsidR="005C523D" w:rsidRPr="005C523D" w:rsidRDefault="005C523D" w:rsidP="005C523D">
      <w:pPr>
        <w:spacing w:after="0" w:line="315" w:lineRule="atLeast"/>
        <w:textAlignment w:val="baseline"/>
        <w:rPr>
          <w:rFonts w:ascii="Century Gothic" w:eastAsia="Times New Roman" w:hAnsi="Century Gothic"/>
          <w:sz w:val="24"/>
          <w:szCs w:val="24"/>
          <w:lang w:eastAsia="fr-FR"/>
        </w:rPr>
      </w:pPr>
      <w:r w:rsidRPr="005C523D">
        <w:rPr>
          <w:rFonts w:ascii="Century Gothic" w:eastAsia="Times New Roman" w:hAnsi="Century Gothic"/>
          <w:sz w:val="24"/>
          <w:szCs w:val="24"/>
          <w:lang w:eastAsia="fr-FR"/>
        </w:rPr>
        <w:t>- </w:t>
      </w:r>
      <w:r w:rsidRPr="005C523D">
        <w:rPr>
          <w:rFonts w:ascii="Century Gothic" w:eastAsia="Times New Roman" w:hAnsi="Century Gothic"/>
          <w:sz w:val="24"/>
          <w:szCs w:val="24"/>
          <w:u w:val="single"/>
          <w:lang w:eastAsia="fr-FR"/>
        </w:rPr>
        <w:t xml:space="preserve">la rencontre "Ici c’est cool", le vendredi 6 déc. </w:t>
      </w:r>
      <w:r>
        <w:rPr>
          <w:rFonts w:ascii="Century Gothic" w:eastAsia="Times New Roman" w:hAnsi="Century Gothic"/>
          <w:sz w:val="24"/>
          <w:szCs w:val="24"/>
          <w:u w:val="single"/>
          <w:lang w:eastAsia="fr-FR"/>
        </w:rPr>
        <w:t>matin</w:t>
      </w:r>
    </w:p>
    <w:p w:rsidR="005C523D" w:rsidRPr="005C523D" w:rsidRDefault="005C523D" w:rsidP="005C523D">
      <w:pPr>
        <w:spacing w:after="0" w:line="315" w:lineRule="atLeast"/>
        <w:textAlignment w:val="baseline"/>
        <w:rPr>
          <w:rFonts w:ascii="Century Gothic" w:eastAsia="Times New Roman" w:hAnsi="Century Gothic"/>
          <w:sz w:val="24"/>
          <w:szCs w:val="24"/>
          <w:lang w:eastAsia="fr-FR"/>
        </w:rPr>
      </w:pPr>
      <w:r w:rsidRPr="005C523D">
        <w:rPr>
          <w:rFonts w:ascii="Century Gothic" w:eastAsia="Times New Roman" w:hAnsi="Century Gothic"/>
          <w:sz w:val="24"/>
          <w:szCs w:val="24"/>
          <w:lang w:eastAsia="fr-FR"/>
        </w:rPr>
        <w:t>- </w:t>
      </w:r>
      <w:r w:rsidRPr="005C523D">
        <w:rPr>
          <w:rFonts w:ascii="Century Gothic" w:eastAsia="Times New Roman" w:hAnsi="Century Gothic"/>
          <w:sz w:val="24"/>
          <w:szCs w:val="24"/>
          <w:u w:val="single"/>
          <w:lang w:eastAsia="fr-FR"/>
        </w:rPr>
        <w:t>une rencontre du SMA sur une thématique sociale, le vendredi 6 déc. (15h-17h).</w:t>
      </w:r>
    </w:p>
    <w:p w:rsidR="005C523D" w:rsidRPr="005C523D" w:rsidRDefault="005C523D" w:rsidP="005C523D">
      <w:pPr>
        <w:spacing w:after="0" w:line="315" w:lineRule="atLeast"/>
        <w:textAlignment w:val="baseline"/>
        <w:rPr>
          <w:rFonts w:ascii="Century Gothic" w:eastAsia="Times New Roman" w:hAnsi="Century Gothic"/>
          <w:sz w:val="24"/>
          <w:szCs w:val="24"/>
          <w:lang w:eastAsia="fr-FR"/>
        </w:rPr>
      </w:pPr>
      <w:r w:rsidRPr="005C523D">
        <w:rPr>
          <w:rFonts w:ascii="Century Gothic" w:eastAsia="Times New Roman" w:hAnsi="Century Gothic"/>
          <w:sz w:val="24"/>
          <w:szCs w:val="24"/>
          <w:lang w:eastAsia="fr-FR"/>
        </w:rPr>
        <w:t>Du coup, on a réservé une salle, </w:t>
      </w:r>
      <w:r w:rsidRPr="005C523D">
        <w:rPr>
          <w:rFonts w:ascii="Century Gothic" w:eastAsia="Times New Roman" w:hAnsi="Century Gothic"/>
          <w:b/>
          <w:bCs/>
          <w:sz w:val="24"/>
          <w:szCs w:val="24"/>
          <w:bdr w:val="none" w:sz="0" w:space="0" w:color="auto" w:frame="1"/>
          <w:lang w:eastAsia="fr-FR"/>
        </w:rPr>
        <w:t xml:space="preserve">le jeudi 5 déc. pour la </w:t>
      </w:r>
      <w:proofErr w:type="gramStart"/>
      <w:r w:rsidRPr="005C523D">
        <w:rPr>
          <w:rFonts w:ascii="Century Gothic" w:eastAsia="Times New Roman" w:hAnsi="Century Gothic"/>
          <w:b/>
          <w:bCs/>
          <w:sz w:val="24"/>
          <w:szCs w:val="24"/>
          <w:bdr w:val="none" w:sz="0" w:space="0" w:color="auto" w:frame="1"/>
          <w:lang w:eastAsia="fr-FR"/>
        </w:rPr>
        <w:t>Coopération</w:t>
      </w:r>
      <w:r w:rsidRPr="005C523D">
        <w:rPr>
          <w:rFonts w:ascii="Century Gothic" w:eastAsia="Times New Roman" w:hAnsi="Century Gothic"/>
          <w:sz w:val="24"/>
          <w:szCs w:val="24"/>
          <w:lang w:eastAsia="fr-FR"/>
        </w:rPr>
        <w:t>  --</w:t>
      </w:r>
      <w:proofErr w:type="gramEnd"/>
      <w:r w:rsidRPr="005C523D">
        <w:rPr>
          <w:rFonts w:ascii="Century Gothic" w:eastAsia="Times New Roman" w:hAnsi="Century Gothic"/>
          <w:sz w:val="24"/>
          <w:szCs w:val="24"/>
          <w:lang w:eastAsia="fr-FR"/>
        </w:rPr>
        <w:t>&gt; la salle 203 (34 personnes).</w:t>
      </w:r>
    </w:p>
    <w:p w:rsidR="005C523D" w:rsidRPr="005C523D" w:rsidRDefault="005C523D" w:rsidP="005C523D">
      <w:pPr>
        <w:spacing w:after="0" w:line="315" w:lineRule="atLeast"/>
        <w:textAlignment w:val="baseline"/>
        <w:rPr>
          <w:rFonts w:ascii="Century Gothic" w:eastAsia="Times New Roman" w:hAnsi="Century Gothic"/>
          <w:sz w:val="24"/>
          <w:szCs w:val="24"/>
          <w:lang w:eastAsia="fr-FR"/>
        </w:rPr>
      </w:pPr>
      <w:r w:rsidRPr="005C523D">
        <w:rPr>
          <w:rFonts w:ascii="Century Gothic" w:eastAsia="Times New Roman" w:hAnsi="Century Gothic"/>
          <w:sz w:val="24"/>
          <w:szCs w:val="24"/>
          <w:lang w:eastAsia="fr-FR"/>
        </w:rPr>
        <w:t>- </w:t>
      </w:r>
      <w:r w:rsidRPr="005C523D">
        <w:rPr>
          <w:rFonts w:ascii="Century Gothic" w:eastAsia="Times New Roman" w:hAnsi="Century Gothic"/>
          <w:sz w:val="24"/>
          <w:szCs w:val="24"/>
          <w:u w:val="single"/>
          <w:lang w:eastAsia="fr-FR"/>
        </w:rPr>
        <w:t>de 11h à 13h, pour un échange ouvert autour de l'étude Développement d’artistes</w:t>
      </w:r>
      <w:r w:rsidRPr="005C523D">
        <w:rPr>
          <w:rFonts w:ascii="Century Gothic" w:eastAsia="Times New Roman" w:hAnsi="Century Gothic"/>
          <w:sz w:val="24"/>
          <w:szCs w:val="24"/>
          <w:lang w:eastAsia="fr-FR"/>
        </w:rPr>
        <w:t>, sur la dernière ligne droite. Il s'agit plutôt d'une réunion avec des acteurs ayant répondus à l'étude.</w:t>
      </w:r>
    </w:p>
    <w:p w:rsidR="005C523D" w:rsidRDefault="005C523D" w:rsidP="005C523D">
      <w:pPr>
        <w:spacing w:after="0" w:line="315" w:lineRule="atLeast"/>
        <w:textAlignment w:val="baseline"/>
        <w:rPr>
          <w:rFonts w:ascii="Century Gothic" w:eastAsia="Times New Roman" w:hAnsi="Century Gothic"/>
          <w:sz w:val="24"/>
          <w:szCs w:val="24"/>
          <w:lang w:eastAsia="fr-FR"/>
        </w:rPr>
      </w:pPr>
      <w:r w:rsidRPr="005C523D">
        <w:rPr>
          <w:rFonts w:ascii="Century Gothic" w:eastAsia="Times New Roman" w:hAnsi="Century Gothic"/>
          <w:sz w:val="24"/>
          <w:szCs w:val="24"/>
          <w:lang w:eastAsia="fr-FR"/>
        </w:rPr>
        <w:t>- </w:t>
      </w:r>
      <w:r w:rsidRPr="005C523D">
        <w:rPr>
          <w:rFonts w:ascii="Century Gothic" w:eastAsia="Times New Roman" w:hAnsi="Century Gothic"/>
          <w:sz w:val="24"/>
          <w:szCs w:val="24"/>
          <w:u w:val="single"/>
          <w:lang w:eastAsia="fr-FR"/>
        </w:rPr>
        <w:t>de 16h30 à 18h30, pour une réunion de la Coopération pour préparer les BIS, notamment</w:t>
      </w:r>
      <w:r w:rsidRPr="005C523D">
        <w:rPr>
          <w:rFonts w:ascii="Century Gothic" w:eastAsia="Times New Roman" w:hAnsi="Century Gothic"/>
          <w:sz w:val="24"/>
          <w:szCs w:val="24"/>
          <w:lang w:eastAsia="fr-FR"/>
        </w:rPr>
        <w:t>. </w:t>
      </w:r>
    </w:p>
    <w:p w:rsidR="005C523D" w:rsidRPr="005C523D" w:rsidRDefault="005C523D" w:rsidP="005C523D">
      <w:pPr>
        <w:spacing w:after="0" w:line="315" w:lineRule="atLeast"/>
        <w:textAlignment w:val="baseline"/>
        <w:rPr>
          <w:rFonts w:ascii="Century Gothic" w:eastAsia="Times New Roman" w:hAnsi="Century Gothic"/>
          <w:color w:val="000000"/>
          <w:sz w:val="24"/>
          <w:szCs w:val="24"/>
          <w:lang w:eastAsia="fr-FR"/>
        </w:rPr>
      </w:pPr>
    </w:p>
    <w:p w:rsidR="005C523D" w:rsidRPr="005C523D" w:rsidRDefault="005C523D" w:rsidP="005C523D">
      <w:pPr>
        <w:spacing w:after="0" w:line="315" w:lineRule="atLeast"/>
        <w:textAlignment w:val="baseline"/>
        <w:rPr>
          <w:rFonts w:ascii="Century Gothic" w:eastAsia="Times New Roman" w:hAnsi="Century Gothic"/>
          <w:color w:val="000000"/>
          <w:sz w:val="24"/>
          <w:szCs w:val="24"/>
          <w:lang w:eastAsia="fr-FR"/>
        </w:rPr>
      </w:pPr>
      <w:r w:rsidRPr="005C523D">
        <w:rPr>
          <w:rFonts w:ascii="Century Gothic" w:eastAsia="Times New Roman" w:hAnsi="Century Gothic"/>
          <w:color w:val="000000"/>
          <w:sz w:val="24"/>
          <w:szCs w:val="24"/>
          <w:u w:val="single"/>
          <w:lang w:eastAsia="fr-FR"/>
        </w:rPr>
        <w:lastRenderedPageBreak/>
        <w:t>Pour le partage d'infos sur les BIS, renvoie vers la page dédiée :</w:t>
      </w:r>
      <w:r w:rsidRPr="005C523D">
        <w:rPr>
          <w:rFonts w:ascii="Century Gothic" w:eastAsia="Times New Roman" w:hAnsi="Century Gothic"/>
          <w:color w:val="000000"/>
          <w:sz w:val="24"/>
          <w:szCs w:val="24"/>
          <w:lang w:eastAsia="fr-FR"/>
        </w:rPr>
        <w:t> </w:t>
      </w:r>
      <w:hyperlink r:id="rId6" w:tgtFrame="_blank" w:history="1">
        <w:r w:rsidRPr="005C523D">
          <w:rPr>
            <w:rFonts w:ascii="Century Gothic" w:eastAsia="Times New Roman" w:hAnsi="Century Gothic"/>
            <w:color w:val="1C5C76"/>
            <w:sz w:val="24"/>
            <w:szCs w:val="24"/>
            <w:u w:val="single"/>
            <w:lang w:eastAsia="fr-FR"/>
          </w:rPr>
          <w:t>https://basecamp.com/2152425/projects/14654945/messages/87225805</w:t>
        </w:r>
      </w:hyperlink>
    </w:p>
    <w:p w:rsidR="005C523D" w:rsidRPr="005C523D" w:rsidRDefault="005C523D" w:rsidP="005C523D">
      <w:pPr>
        <w:spacing w:after="0" w:line="315" w:lineRule="atLeast"/>
        <w:textAlignment w:val="baseline"/>
        <w:rPr>
          <w:rFonts w:ascii="Century Gothic" w:eastAsia="Times New Roman" w:hAnsi="Century Gothic"/>
          <w:color w:val="000000"/>
          <w:sz w:val="24"/>
          <w:szCs w:val="24"/>
          <w:lang w:eastAsia="fr-FR"/>
        </w:rPr>
      </w:pPr>
    </w:p>
    <w:p w:rsidR="005C523D" w:rsidRPr="005C523D" w:rsidRDefault="005C523D" w:rsidP="005C523D">
      <w:pPr>
        <w:spacing w:after="0" w:line="315" w:lineRule="atLeast"/>
        <w:textAlignment w:val="baseline"/>
        <w:rPr>
          <w:rFonts w:ascii="Century Gothic" w:eastAsia="Times New Roman" w:hAnsi="Century Gothic"/>
          <w:color w:val="000000"/>
          <w:sz w:val="24"/>
          <w:szCs w:val="24"/>
          <w:lang w:eastAsia="fr-FR"/>
        </w:rPr>
      </w:pPr>
      <w:r w:rsidRPr="005C523D">
        <w:rPr>
          <w:rFonts w:ascii="Century Gothic" w:eastAsia="Times New Roman" w:hAnsi="Century Gothic"/>
          <w:color w:val="000000"/>
          <w:sz w:val="24"/>
          <w:szCs w:val="24"/>
          <w:lang w:eastAsia="fr-FR"/>
        </w:rPr>
        <w:t xml:space="preserve">Yann va y glisser les infos qu'il a déjà sur ce qui est en cours de discussions concernant la veille des BIS (BISE), </w:t>
      </w:r>
      <w:proofErr w:type="spellStart"/>
      <w:r w:rsidRPr="005C523D">
        <w:rPr>
          <w:rFonts w:ascii="Century Gothic" w:eastAsia="Times New Roman" w:hAnsi="Century Gothic"/>
          <w:color w:val="000000"/>
          <w:sz w:val="24"/>
          <w:szCs w:val="24"/>
          <w:lang w:eastAsia="fr-FR"/>
        </w:rPr>
        <w:t>Drastic</w:t>
      </w:r>
      <w:proofErr w:type="spellEnd"/>
      <w:r w:rsidRPr="005C523D">
        <w:rPr>
          <w:rFonts w:ascii="Century Gothic" w:eastAsia="Times New Roman" w:hAnsi="Century Gothic"/>
          <w:color w:val="000000"/>
          <w:sz w:val="24"/>
          <w:szCs w:val="24"/>
          <w:lang w:eastAsia="fr-FR"/>
        </w:rPr>
        <w:t xml:space="preserve"> on plastic, et Ici c'est cool.</w:t>
      </w:r>
    </w:p>
    <w:p w:rsidR="005C523D" w:rsidRPr="005C523D" w:rsidRDefault="005C523D" w:rsidP="005C523D">
      <w:pPr>
        <w:spacing w:after="0" w:line="240" w:lineRule="auto"/>
        <w:rPr>
          <w:rFonts w:ascii="Century Gothic" w:eastAsia="Times New Roman" w:hAnsi="Century Gothic"/>
          <w:sz w:val="24"/>
          <w:szCs w:val="24"/>
          <w:lang w:eastAsia="fr-FR"/>
        </w:rPr>
      </w:pPr>
    </w:p>
    <w:p w:rsidR="008D3689" w:rsidRPr="005C523D" w:rsidRDefault="008D3689" w:rsidP="008D3689">
      <w:pPr>
        <w:spacing w:after="0" w:line="240" w:lineRule="auto"/>
        <w:rPr>
          <w:rFonts w:ascii="Century Gothic" w:eastAsia="Times New Roman" w:hAnsi="Century Gothic" w:cs="Arial"/>
          <w:sz w:val="24"/>
          <w:szCs w:val="24"/>
          <w:lang w:eastAsia="fr-FR"/>
        </w:rPr>
      </w:pPr>
    </w:p>
    <w:p w:rsidR="00CC47D4" w:rsidRDefault="00CC47D4" w:rsidP="00316788">
      <w:pPr>
        <w:jc w:val="both"/>
        <w:rPr>
          <w:rFonts w:ascii="Century Gothic" w:hAnsi="Century Gothic" w:cs="Arial"/>
          <w:sz w:val="24"/>
          <w:szCs w:val="24"/>
        </w:rPr>
      </w:pPr>
    </w:p>
    <w:p w:rsidR="005C523D" w:rsidRPr="008D3689" w:rsidRDefault="005C523D" w:rsidP="00316788">
      <w:pPr>
        <w:jc w:val="both"/>
        <w:rPr>
          <w:rFonts w:ascii="Century Gothic" w:hAnsi="Century Gothic" w:cs="Arial"/>
          <w:sz w:val="24"/>
          <w:szCs w:val="24"/>
        </w:rPr>
      </w:pPr>
    </w:p>
    <w:p w:rsidR="00950694" w:rsidRPr="008D3689" w:rsidRDefault="008D3689" w:rsidP="00316788">
      <w:pPr>
        <w:jc w:val="both"/>
        <w:rPr>
          <w:rFonts w:ascii="Century Gothic" w:hAnsi="Century Gothic" w:cs="Arial"/>
          <w:b/>
          <w:bCs/>
          <w:sz w:val="24"/>
          <w:szCs w:val="24"/>
        </w:rPr>
      </w:pPr>
      <w:r w:rsidRPr="008D3689">
        <w:rPr>
          <w:rFonts w:ascii="Century Gothic" w:hAnsi="Century Gothic" w:cs="Arial"/>
          <w:b/>
          <w:bCs/>
          <w:sz w:val="24"/>
          <w:szCs w:val="24"/>
        </w:rPr>
        <w:t xml:space="preserve">Pour info : </w:t>
      </w:r>
      <w:r w:rsidR="003159BD" w:rsidRPr="008D3689">
        <w:rPr>
          <w:rFonts w:ascii="Century Gothic" w:hAnsi="Century Gothic" w:cs="Arial"/>
          <w:b/>
          <w:bCs/>
          <w:sz w:val="24"/>
          <w:szCs w:val="24"/>
        </w:rPr>
        <w:t>RAPPEL DES ARTICLES DU DECRET </w:t>
      </w:r>
      <w:r w:rsidR="005C523D">
        <w:rPr>
          <w:rFonts w:ascii="Century Gothic" w:hAnsi="Century Gothic" w:cs="Arial"/>
          <w:b/>
          <w:bCs/>
          <w:sz w:val="24"/>
          <w:szCs w:val="24"/>
        </w:rPr>
        <w:t>CNM</w:t>
      </w:r>
      <w:r w:rsidR="003159BD" w:rsidRPr="008D3689">
        <w:rPr>
          <w:rFonts w:ascii="Century Gothic" w:hAnsi="Century Gothic" w:cs="Arial"/>
          <w:b/>
          <w:bCs/>
          <w:sz w:val="24"/>
          <w:szCs w:val="24"/>
        </w:rPr>
        <w:t>– L’Organisation administrative.</w:t>
      </w:r>
    </w:p>
    <w:p w:rsidR="003159BD" w:rsidRPr="008D3689" w:rsidRDefault="003159BD" w:rsidP="00316788">
      <w:pPr>
        <w:pStyle w:val="Titre1"/>
        <w:jc w:val="both"/>
        <w:rPr>
          <w:rFonts w:ascii="Century Gothic" w:hAnsi="Century Gothic" w:cs="Arial"/>
          <w:lang w:val="fr-FR"/>
        </w:rPr>
      </w:pPr>
      <w:r w:rsidRPr="008D3689">
        <w:rPr>
          <w:rFonts w:ascii="Century Gothic" w:eastAsia="Arial Unicode MS" w:hAnsi="Century Gothic" w:cs="Arial"/>
          <w:lang w:val="fr-FR"/>
        </w:rPr>
        <w:t>Titre II</w:t>
      </w:r>
    </w:p>
    <w:p w:rsidR="003159BD" w:rsidRPr="008D3689" w:rsidRDefault="003159BD" w:rsidP="00316788">
      <w:pPr>
        <w:pStyle w:val="Titre1objet"/>
        <w:jc w:val="both"/>
        <w:rPr>
          <w:rFonts w:ascii="Century Gothic" w:hAnsi="Century Gothic" w:cs="Arial"/>
        </w:rPr>
      </w:pPr>
      <w:r w:rsidRPr="008D3689">
        <w:rPr>
          <w:rFonts w:ascii="Century Gothic" w:hAnsi="Century Gothic" w:cs="Arial"/>
        </w:rPr>
        <w:t>Organisation administrative</w:t>
      </w:r>
    </w:p>
    <w:p w:rsidR="003159BD" w:rsidRPr="008D3689" w:rsidRDefault="003159BD" w:rsidP="00316788">
      <w:pPr>
        <w:pStyle w:val="SNArticle"/>
        <w:jc w:val="both"/>
        <w:rPr>
          <w:rFonts w:ascii="Century Gothic" w:hAnsi="Century Gothic" w:cs="Arial"/>
        </w:rPr>
      </w:pPr>
      <w:r w:rsidRPr="008D3689">
        <w:rPr>
          <w:rFonts w:ascii="Century Gothic" w:hAnsi="Century Gothic" w:cs="Arial"/>
        </w:rPr>
        <w:t>Article 4</w:t>
      </w:r>
    </w:p>
    <w:p w:rsidR="003159BD" w:rsidRPr="008D3689" w:rsidRDefault="003159BD" w:rsidP="00316788">
      <w:pPr>
        <w:pStyle w:val="Corpsdetexte"/>
        <w:rPr>
          <w:rFonts w:ascii="Century Gothic" w:hAnsi="Century Gothic" w:cs="Arial"/>
          <w:lang w:val="fr-FR"/>
        </w:rPr>
      </w:pP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highlight w:val="magenta"/>
          <w:lang w:val="fr-FR"/>
        </w:rPr>
        <w:t>Le conseil d'administration</w:t>
      </w:r>
      <w:r w:rsidRPr="008D3689">
        <w:rPr>
          <w:rFonts w:ascii="Century Gothic" w:hAnsi="Century Gothic" w:cs="Arial"/>
          <w:lang w:val="fr-FR"/>
        </w:rPr>
        <w:t xml:space="preserve"> de l'établissement public est composé, outre son président de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1° </w:t>
      </w:r>
      <w:r w:rsidRPr="008D3689">
        <w:rPr>
          <w:rFonts w:ascii="Century Gothic" w:hAnsi="Century Gothic" w:cs="Arial"/>
          <w:highlight w:val="green"/>
          <w:lang w:val="fr-FR"/>
        </w:rPr>
        <w:t>Huit représentants de l’État</w:t>
      </w:r>
      <w:r w:rsidRPr="008D3689">
        <w:rPr>
          <w:rFonts w:ascii="Century Gothic" w:hAnsi="Century Gothic" w:cs="Arial"/>
          <w:lang w:val="fr-FR"/>
        </w:rPr>
        <w:t xml:space="preserve">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a) Cinq représentants du ministre chargé de la culture, soit </w:t>
      </w:r>
      <w:bookmarkStart w:id="1" w:name="_Hlk13430852"/>
      <w:r w:rsidRPr="008D3689">
        <w:rPr>
          <w:rFonts w:ascii="Century Gothic" w:hAnsi="Century Gothic" w:cs="Arial"/>
          <w:lang w:val="fr-FR"/>
        </w:rPr>
        <w:t xml:space="preserve">le </w:t>
      </w:r>
      <w:r w:rsidRPr="008D3689">
        <w:rPr>
          <w:rFonts w:ascii="Century Gothic" w:hAnsi="Century Gothic" w:cs="Arial"/>
          <w:highlight w:val="yellow"/>
          <w:lang w:val="fr-FR"/>
        </w:rPr>
        <w:t>directeur général des médias e</w:t>
      </w:r>
      <w:r w:rsidRPr="008D3689">
        <w:rPr>
          <w:rFonts w:ascii="Century Gothic" w:hAnsi="Century Gothic" w:cs="Arial"/>
          <w:lang w:val="fr-FR"/>
        </w:rPr>
        <w:t xml:space="preserve">t des industries culturelles ou son représentant, le </w:t>
      </w:r>
      <w:r w:rsidRPr="008D3689">
        <w:rPr>
          <w:rFonts w:ascii="Century Gothic" w:hAnsi="Century Gothic" w:cs="Arial"/>
          <w:highlight w:val="yellow"/>
          <w:lang w:val="fr-FR"/>
        </w:rPr>
        <w:t>directeur général de la création</w:t>
      </w:r>
      <w:r w:rsidRPr="008D3689">
        <w:rPr>
          <w:rFonts w:ascii="Century Gothic" w:hAnsi="Century Gothic" w:cs="Arial"/>
          <w:lang w:val="fr-FR"/>
        </w:rPr>
        <w:t xml:space="preserve"> artistique ou son représentant</w:t>
      </w:r>
      <w:bookmarkEnd w:id="1"/>
      <w:r w:rsidRPr="008D3689">
        <w:rPr>
          <w:rFonts w:ascii="Century Gothic" w:hAnsi="Century Gothic" w:cs="Arial"/>
          <w:lang w:val="fr-FR"/>
        </w:rPr>
        <w:t xml:space="preserve">, un </w:t>
      </w:r>
      <w:r w:rsidRPr="008D3689">
        <w:rPr>
          <w:rFonts w:ascii="Century Gothic" w:hAnsi="Century Gothic" w:cs="Arial"/>
          <w:highlight w:val="yellow"/>
          <w:lang w:val="fr-FR"/>
        </w:rPr>
        <w:t>directeur régional des affaires</w:t>
      </w:r>
      <w:r w:rsidRPr="008D3689">
        <w:rPr>
          <w:rFonts w:ascii="Century Gothic" w:hAnsi="Century Gothic" w:cs="Arial"/>
          <w:lang w:val="fr-FR"/>
        </w:rPr>
        <w:t xml:space="preserve"> culturelles et </w:t>
      </w:r>
      <w:r w:rsidRPr="008D3689">
        <w:rPr>
          <w:rFonts w:ascii="Century Gothic" w:hAnsi="Century Gothic" w:cs="Arial"/>
          <w:highlight w:val="yellow"/>
          <w:lang w:val="fr-FR"/>
        </w:rPr>
        <w:t>deux dirigeants d'établissement public</w:t>
      </w:r>
      <w:r w:rsidRPr="008D3689">
        <w:rPr>
          <w:rFonts w:ascii="Century Gothic" w:hAnsi="Century Gothic" w:cs="Arial"/>
          <w:lang w:val="fr-FR"/>
        </w:rPr>
        <w:t xml:space="preserve"> placé sous la tutelle du ministère chargé de la culture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b) </w:t>
      </w:r>
      <w:proofErr w:type="gramStart"/>
      <w:r w:rsidRPr="008D3689">
        <w:rPr>
          <w:rFonts w:ascii="Century Gothic" w:hAnsi="Century Gothic" w:cs="Arial"/>
          <w:lang w:val="fr-FR"/>
        </w:rPr>
        <w:t>Un représentants</w:t>
      </w:r>
      <w:proofErr w:type="gramEnd"/>
      <w:r w:rsidRPr="008D3689">
        <w:rPr>
          <w:rFonts w:ascii="Century Gothic" w:hAnsi="Century Gothic" w:cs="Arial"/>
          <w:lang w:val="fr-FR"/>
        </w:rPr>
        <w:t xml:space="preserve"> du ministre chargé de l’économie et des finances, soit le </w:t>
      </w:r>
      <w:r w:rsidRPr="008D3689">
        <w:rPr>
          <w:rFonts w:ascii="Century Gothic" w:hAnsi="Century Gothic" w:cs="Arial"/>
          <w:highlight w:val="yellow"/>
          <w:lang w:val="fr-FR"/>
        </w:rPr>
        <w:t>directeur de la direction générale des entreprises</w:t>
      </w:r>
      <w:r w:rsidRPr="008D3689">
        <w:rPr>
          <w:rFonts w:ascii="Century Gothic" w:hAnsi="Century Gothic" w:cs="Arial"/>
          <w:lang w:val="fr-FR"/>
        </w:rPr>
        <w:t xml:space="preserve"> ou son représentant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c) Un représentant du ministre chargé du budget, soit le </w:t>
      </w:r>
      <w:r w:rsidRPr="008D3689">
        <w:rPr>
          <w:rFonts w:ascii="Century Gothic" w:hAnsi="Century Gothic" w:cs="Arial"/>
          <w:highlight w:val="yellow"/>
          <w:lang w:val="fr-FR"/>
        </w:rPr>
        <w:t>directeur de la direction du budget</w:t>
      </w:r>
      <w:r w:rsidRPr="008D3689">
        <w:rPr>
          <w:rFonts w:ascii="Century Gothic" w:hAnsi="Century Gothic" w:cs="Arial"/>
          <w:lang w:val="fr-FR"/>
        </w:rPr>
        <w:t xml:space="preserve"> ou son représentant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c) Un représentant du </w:t>
      </w:r>
      <w:r w:rsidRPr="008D3689">
        <w:rPr>
          <w:rFonts w:ascii="Century Gothic" w:hAnsi="Century Gothic" w:cs="Arial"/>
          <w:highlight w:val="yellow"/>
          <w:lang w:val="fr-FR"/>
        </w:rPr>
        <w:t>ministre chargé des affaires étrangères</w:t>
      </w:r>
      <w:r w:rsidRPr="008D3689">
        <w:rPr>
          <w:rFonts w:ascii="Century Gothic" w:hAnsi="Century Gothic" w:cs="Arial"/>
          <w:lang w:val="fr-FR"/>
        </w:rPr>
        <w:t> ;</w:t>
      </w:r>
    </w:p>
    <w:p w:rsidR="003159BD" w:rsidRPr="008D3689" w:rsidRDefault="003159BD" w:rsidP="00316788">
      <w:pPr>
        <w:jc w:val="both"/>
        <w:rPr>
          <w:rFonts w:ascii="Century Gothic" w:eastAsia="Times New Roman" w:hAnsi="Century Gothic" w:cs="Arial"/>
          <w:color w:val="FF0000"/>
          <w:sz w:val="24"/>
          <w:szCs w:val="24"/>
          <w:lang w:eastAsia="fr-FR"/>
        </w:rPr>
      </w:pPr>
      <w:r w:rsidRPr="008D3689">
        <w:rPr>
          <w:rFonts w:ascii="Century Gothic" w:hAnsi="Century Gothic" w:cs="Arial"/>
          <w:sz w:val="24"/>
          <w:szCs w:val="24"/>
        </w:rPr>
        <w:t xml:space="preserve">2° </w:t>
      </w:r>
      <w:r w:rsidRPr="008D3689">
        <w:rPr>
          <w:rFonts w:ascii="Century Gothic" w:hAnsi="Century Gothic" w:cs="Arial"/>
          <w:sz w:val="24"/>
          <w:szCs w:val="24"/>
          <w:highlight w:val="green"/>
          <w14:textOutline w14:w="0" w14:cap="flat" w14:cmpd="sng" w14:algn="ctr">
            <w14:noFill/>
            <w14:prstDash w14:val="solid"/>
            <w14:bevel/>
          </w14:textOutline>
        </w:rPr>
        <w:t>Un représentant</w:t>
      </w:r>
      <w:r w:rsidRPr="008D3689">
        <w:rPr>
          <w:rFonts w:ascii="Century Gothic" w:hAnsi="Century Gothic" w:cs="Arial"/>
          <w:sz w:val="24"/>
          <w:szCs w:val="24"/>
        </w:rPr>
        <w:t xml:space="preserve"> des </w:t>
      </w:r>
      <w:r w:rsidRPr="008D3689">
        <w:rPr>
          <w:rFonts w:ascii="Century Gothic" w:hAnsi="Century Gothic" w:cs="Arial"/>
          <w:sz w:val="24"/>
          <w:szCs w:val="24"/>
          <w:highlight w:val="yellow"/>
          <w14:textOutline w14:w="0" w14:cap="flat" w14:cmpd="sng" w14:algn="ctr">
            <w14:noFill/>
            <w14:prstDash w14:val="solid"/>
            <w14:bevel/>
          </w14:textOutline>
        </w:rPr>
        <w:t>collectivités territoriales</w:t>
      </w:r>
      <w:r w:rsidRPr="008D3689">
        <w:rPr>
          <w:rFonts w:ascii="Century Gothic" w:hAnsi="Century Gothic" w:cs="Arial"/>
          <w:sz w:val="24"/>
          <w:szCs w:val="24"/>
        </w:rPr>
        <w:t xml:space="preserve"> ou de leurs groupements ;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3° </w:t>
      </w:r>
      <w:r w:rsidRPr="008D3689">
        <w:rPr>
          <w:rFonts w:ascii="Century Gothic" w:hAnsi="Century Gothic" w:cs="Arial"/>
          <w:highlight w:val="green"/>
          <w:lang w:val="fr-FR"/>
        </w:rPr>
        <w:t>Cinq personnalités qualifiées</w:t>
      </w:r>
      <w:r w:rsidRPr="008D3689">
        <w:rPr>
          <w:rFonts w:ascii="Century Gothic" w:hAnsi="Century Gothic" w:cs="Arial"/>
          <w:lang w:val="fr-FR"/>
        </w:rPr>
        <w:t xml:space="preserve"> désignées par le ministre chargé de la culture parmi les représentants des </w:t>
      </w:r>
      <w:r w:rsidRPr="008D3689">
        <w:rPr>
          <w:rFonts w:ascii="Century Gothic" w:hAnsi="Century Gothic" w:cs="Arial"/>
          <w:highlight w:val="green"/>
          <w:lang w:val="fr-FR"/>
        </w:rPr>
        <w:t>organisations professionnelles et des organismes de gestion collective</w:t>
      </w:r>
      <w:r w:rsidRPr="008D3689">
        <w:rPr>
          <w:rFonts w:ascii="Century Gothic" w:hAnsi="Century Gothic" w:cs="Arial"/>
          <w:lang w:val="fr-FR"/>
        </w:rPr>
        <w:t xml:space="preserve"> au titre de leur expertise dans les domaines de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a) l’écriture, la </w:t>
      </w:r>
      <w:r w:rsidRPr="008D3689">
        <w:rPr>
          <w:rFonts w:ascii="Century Gothic" w:hAnsi="Century Gothic" w:cs="Arial"/>
          <w:highlight w:val="yellow"/>
          <w:lang w:val="fr-FR"/>
        </w:rPr>
        <w:t>composition et l’édition musicale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b) </w:t>
      </w:r>
      <w:r w:rsidRPr="008D3689">
        <w:rPr>
          <w:rFonts w:ascii="Century Gothic" w:hAnsi="Century Gothic" w:cs="Arial"/>
          <w:highlight w:val="yellow"/>
          <w:lang w:val="fr-FR"/>
        </w:rPr>
        <w:t>l’interprétation </w:t>
      </w:r>
      <w:r w:rsidRPr="008D3689">
        <w:rPr>
          <w:rFonts w:ascii="Century Gothic" w:hAnsi="Century Gothic" w:cs="Arial"/>
          <w:lang w:val="fr-FR"/>
        </w:rPr>
        <w:t>;</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c) la</w:t>
      </w:r>
      <w:r w:rsidRPr="008D3689">
        <w:rPr>
          <w:rFonts w:ascii="Century Gothic" w:hAnsi="Century Gothic" w:cs="Arial"/>
          <w:highlight w:val="yellow"/>
          <w:lang w:val="fr-FR"/>
        </w:rPr>
        <w:t xml:space="preserve"> production phonographique </w:t>
      </w:r>
      <w:r w:rsidRPr="008D3689">
        <w:rPr>
          <w:rFonts w:ascii="Century Gothic" w:hAnsi="Century Gothic" w:cs="Arial"/>
          <w:lang w:val="fr-FR"/>
        </w:rPr>
        <w:t>;</w:t>
      </w:r>
    </w:p>
    <w:p w:rsidR="003159BD" w:rsidRPr="008D3689" w:rsidRDefault="003159BD" w:rsidP="00316788">
      <w:pPr>
        <w:pStyle w:val="Corpsdetexte"/>
        <w:rPr>
          <w:rStyle w:val="Aucun"/>
          <w:rFonts w:ascii="Century Gothic" w:hAnsi="Century Gothic" w:cs="Arial"/>
        </w:rPr>
      </w:pPr>
      <w:r w:rsidRPr="008D3689">
        <w:rPr>
          <w:rFonts w:ascii="Century Gothic" w:hAnsi="Century Gothic" w:cs="Arial"/>
          <w:lang w:val="fr-FR"/>
        </w:rPr>
        <w:t>d) le s</w:t>
      </w:r>
      <w:r w:rsidRPr="008D3689">
        <w:rPr>
          <w:rFonts w:ascii="Century Gothic" w:hAnsi="Century Gothic" w:cs="Arial"/>
          <w:highlight w:val="yellow"/>
          <w:lang w:val="fr-FR"/>
        </w:rPr>
        <w:t>pectacle vivant et les variétés.</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4° </w:t>
      </w:r>
      <w:r w:rsidRPr="008D3689">
        <w:rPr>
          <w:rFonts w:ascii="Century Gothic" w:hAnsi="Century Gothic" w:cs="Arial"/>
          <w:highlight w:val="green"/>
          <w:lang w:val="fr-FR"/>
        </w:rPr>
        <w:t>Une personnalité</w:t>
      </w:r>
      <w:r w:rsidRPr="008D3689">
        <w:rPr>
          <w:rFonts w:ascii="Century Gothic" w:hAnsi="Century Gothic" w:cs="Arial"/>
          <w:lang w:val="fr-FR"/>
        </w:rPr>
        <w:t xml:space="preserve"> qualifiée désignée par le ministre chargé de la culture au titre de son </w:t>
      </w:r>
      <w:r w:rsidRPr="008D3689">
        <w:rPr>
          <w:rFonts w:ascii="Century Gothic" w:hAnsi="Century Gothic" w:cs="Arial"/>
          <w:highlight w:val="green"/>
          <w:lang w:val="fr-FR"/>
        </w:rPr>
        <w:t>expertise dans les domaines de l’innovation</w:t>
      </w:r>
      <w:r w:rsidRPr="008D3689">
        <w:rPr>
          <w:rFonts w:ascii="Century Gothic" w:hAnsi="Century Gothic" w:cs="Arial"/>
          <w:lang w:val="fr-FR"/>
        </w:rPr>
        <w:t xml:space="preserve"> et du numérique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lastRenderedPageBreak/>
        <w:t xml:space="preserve">5° </w:t>
      </w:r>
      <w:r w:rsidRPr="008D3689">
        <w:rPr>
          <w:rFonts w:ascii="Century Gothic" w:hAnsi="Century Gothic" w:cs="Arial"/>
          <w:highlight w:val="green"/>
          <w:lang w:val="fr-FR"/>
        </w:rPr>
        <w:t xml:space="preserve">Deux représentants du personnel </w:t>
      </w:r>
      <w:r w:rsidRPr="008D3689">
        <w:rPr>
          <w:rFonts w:ascii="Century Gothic" w:hAnsi="Century Gothic" w:cs="Arial"/>
          <w:lang w:val="fr-FR"/>
        </w:rPr>
        <w:t>de l'établissement élus pour trois ans.</w:t>
      </w:r>
    </w:p>
    <w:p w:rsidR="003159BD" w:rsidRPr="008D3689" w:rsidRDefault="003159BD" w:rsidP="00316788">
      <w:pPr>
        <w:pStyle w:val="Corpsdetexte"/>
        <w:rPr>
          <w:rStyle w:val="Aucun"/>
          <w:rFonts w:ascii="Century Gothic" w:hAnsi="Century Gothic" w:cs="Arial"/>
          <w:u w:color="FF0000"/>
        </w:rPr>
      </w:pPr>
      <w:r w:rsidRPr="008D3689">
        <w:rPr>
          <w:rStyle w:val="Aucun"/>
          <w:rFonts w:ascii="Century Gothic" w:hAnsi="Century Gothic" w:cs="Arial"/>
          <w:u w:color="FF0000"/>
        </w:rPr>
        <w:t xml:space="preserve">Le conseil d’administration sera constitué à </w:t>
      </w:r>
      <w:r w:rsidRPr="008D3689">
        <w:rPr>
          <w:rStyle w:val="Aucun"/>
          <w:rFonts w:ascii="Century Gothic" w:hAnsi="Century Gothic" w:cs="Arial"/>
          <w:highlight w:val="lightGray"/>
          <w:u w:color="FF0000"/>
        </w:rPr>
        <w:t>part égale de femmes et d’hommes</w:t>
      </w:r>
      <w:r w:rsidRPr="008D3689">
        <w:rPr>
          <w:rStyle w:val="Aucun"/>
          <w:rFonts w:ascii="Century Gothic" w:hAnsi="Century Gothic" w:cs="Arial"/>
          <w:u w:color="FF0000"/>
        </w:rPr>
        <w:t>, en tenant compte de son président pour atteindre la parité.</w:t>
      </w:r>
    </w:p>
    <w:p w:rsidR="003159BD" w:rsidRDefault="003159BD" w:rsidP="00316788">
      <w:pPr>
        <w:pStyle w:val="Corpsdetexte"/>
        <w:rPr>
          <w:rStyle w:val="Aucun"/>
          <w:rFonts w:ascii="Century Gothic" w:hAnsi="Century Gothic" w:cs="Arial"/>
          <w:u w:color="FF0000"/>
        </w:rPr>
      </w:pPr>
    </w:p>
    <w:p w:rsidR="005C523D" w:rsidRDefault="005C523D" w:rsidP="00316788">
      <w:pPr>
        <w:pStyle w:val="Corpsdetexte"/>
        <w:rPr>
          <w:rStyle w:val="Aucun"/>
          <w:rFonts w:ascii="Century Gothic" w:hAnsi="Century Gothic" w:cs="Arial"/>
          <w:u w:color="FF0000"/>
        </w:rPr>
      </w:pPr>
    </w:p>
    <w:p w:rsidR="005C523D" w:rsidRDefault="005C523D" w:rsidP="00316788">
      <w:pPr>
        <w:pStyle w:val="Corpsdetexte"/>
        <w:rPr>
          <w:rStyle w:val="Aucun"/>
          <w:rFonts w:ascii="Century Gothic" w:hAnsi="Century Gothic" w:cs="Arial"/>
          <w:u w:color="FF0000"/>
        </w:rPr>
      </w:pPr>
    </w:p>
    <w:p w:rsidR="005C523D" w:rsidRPr="008D3689" w:rsidRDefault="005C523D" w:rsidP="00316788">
      <w:pPr>
        <w:pStyle w:val="Corpsdetexte"/>
        <w:rPr>
          <w:rStyle w:val="Aucun"/>
          <w:rFonts w:ascii="Century Gothic" w:hAnsi="Century Gothic" w:cs="Arial"/>
          <w:u w:color="FF0000"/>
        </w:rPr>
      </w:pPr>
    </w:p>
    <w:p w:rsidR="003159BD" w:rsidRPr="008D3689" w:rsidRDefault="003159BD" w:rsidP="00316788">
      <w:pPr>
        <w:pStyle w:val="SNArticle"/>
        <w:jc w:val="both"/>
        <w:rPr>
          <w:rFonts w:ascii="Century Gothic" w:hAnsi="Century Gothic" w:cs="Arial"/>
        </w:rPr>
      </w:pPr>
      <w:r w:rsidRPr="008D3689">
        <w:rPr>
          <w:rFonts w:ascii="Century Gothic" w:hAnsi="Century Gothic" w:cs="Arial"/>
        </w:rPr>
        <w:t>Article 12</w:t>
      </w:r>
    </w:p>
    <w:p w:rsidR="003159BD" w:rsidRPr="008D3689" w:rsidRDefault="003159BD" w:rsidP="00316788">
      <w:pPr>
        <w:jc w:val="both"/>
        <w:rPr>
          <w:rStyle w:val="Aucun"/>
          <w:rFonts w:ascii="Century Gothic" w:hAnsi="Century Gothic" w:cs="Arial"/>
          <w:sz w:val="24"/>
          <w:szCs w:val="24"/>
          <w:u w:color="FF0000"/>
        </w:rPr>
      </w:pPr>
      <w:r w:rsidRPr="008D3689">
        <w:rPr>
          <w:rFonts w:ascii="Century Gothic" w:hAnsi="Century Gothic" w:cs="Arial"/>
          <w:sz w:val="24"/>
          <w:szCs w:val="24"/>
          <w:highlight w:val="green"/>
        </w:rPr>
        <w:t>Un conseil professionnel est adjoint au conseil d’administration</w:t>
      </w:r>
      <w:r w:rsidRPr="008D3689">
        <w:rPr>
          <w:rFonts w:ascii="Century Gothic" w:hAnsi="Century Gothic" w:cs="Arial"/>
          <w:sz w:val="24"/>
          <w:szCs w:val="24"/>
        </w:rPr>
        <w:t xml:space="preserve"> du Centre national de la musique, pour </w:t>
      </w:r>
      <w:r w:rsidRPr="008D3689">
        <w:rPr>
          <w:rFonts w:ascii="Century Gothic" w:hAnsi="Century Gothic" w:cs="Arial"/>
          <w:sz w:val="24"/>
          <w:szCs w:val="24"/>
          <w:highlight w:val="yellow"/>
        </w:rPr>
        <w:t>examiner toute question intéressant l’évolution du secteur ou l’activité de l’établissement.</w:t>
      </w:r>
      <w:r w:rsidRPr="008D3689">
        <w:rPr>
          <w:rFonts w:ascii="Century Gothic" w:hAnsi="Century Gothic" w:cs="Arial"/>
          <w:sz w:val="24"/>
          <w:szCs w:val="24"/>
        </w:rPr>
        <w:t xml:space="preserve"> </w:t>
      </w:r>
      <w:r w:rsidRPr="008D3689">
        <w:rPr>
          <w:rStyle w:val="Aucun"/>
          <w:rFonts w:ascii="Century Gothic" w:hAnsi="Century Gothic" w:cs="Arial"/>
          <w:sz w:val="24"/>
          <w:szCs w:val="24"/>
          <w:u w:color="FF0000"/>
        </w:rPr>
        <w:t xml:space="preserve">Sa composition assurera </w:t>
      </w:r>
      <w:r w:rsidRPr="008D3689">
        <w:rPr>
          <w:rStyle w:val="Aucun"/>
          <w:rFonts w:ascii="Century Gothic" w:hAnsi="Century Gothic" w:cs="Arial"/>
          <w:sz w:val="24"/>
          <w:szCs w:val="24"/>
          <w:highlight w:val="lightGray"/>
          <w:u w:color="FF0000"/>
        </w:rPr>
        <w:t>l’égale représentation des femmes et des hommes.</w:t>
      </w:r>
    </w:p>
    <w:p w:rsidR="003159BD" w:rsidRPr="008D3689" w:rsidRDefault="003159BD" w:rsidP="00316788">
      <w:pPr>
        <w:jc w:val="both"/>
        <w:rPr>
          <w:rFonts w:ascii="Century Gothic" w:eastAsia="Times New Roman" w:hAnsi="Century Gothic" w:cs="Arial"/>
          <w:color w:val="FF0000"/>
          <w:sz w:val="24"/>
          <w:szCs w:val="24"/>
          <w:lang w:eastAsia="fr-FR"/>
        </w:rPr>
      </w:pPr>
      <w:r w:rsidRPr="008D3689">
        <w:rPr>
          <w:rFonts w:ascii="Century Gothic" w:eastAsia="Times New Roman" w:hAnsi="Century Gothic" w:cs="Arial"/>
          <w:b/>
          <w:bCs/>
          <w:color w:val="FF0000"/>
          <w:sz w:val="24"/>
          <w:szCs w:val="24"/>
          <w:lang w:eastAsia="fr-FR"/>
        </w:rPr>
        <w:t xml:space="preserve">Le CP est "adjoint" mais sans lien direct, il n'est pas représenté au CA. C'est déconnecté. Pas d'élection. </w:t>
      </w:r>
      <w:proofErr w:type="spellStart"/>
      <w:r w:rsidRPr="008D3689">
        <w:rPr>
          <w:rFonts w:ascii="Century Gothic" w:eastAsia="Times New Roman" w:hAnsi="Century Gothic" w:cs="Arial"/>
          <w:b/>
          <w:bCs/>
          <w:color w:val="FF0000"/>
          <w:sz w:val="24"/>
          <w:szCs w:val="24"/>
          <w:lang w:eastAsia="fr-FR"/>
        </w:rPr>
        <w:t>Ro</w:t>
      </w:r>
      <w:proofErr w:type="spellEnd"/>
      <w:r w:rsidRPr="008D3689">
        <w:rPr>
          <w:rFonts w:ascii="Century Gothic" w:eastAsia="Times New Roman" w:hAnsi="Century Gothic" w:cs="Arial"/>
          <w:b/>
          <w:bCs/>
          <w:color w:val="FF0000"/>
          <w:sz w:val="24"/>
          <w:szCs w:val="24"/>
          <w:lang w:eastAsia="fr-FR"/>
        </w:rPr>
        <w:t xml:space="preserve">. </w:t>
      </w:r>
      <w:proofErr w:type="spellStart"/>
      <w:r w:rsidRPr="008D3689">
        <w:rPr>
          <w:rFonts w:ascii="Century Gothic" w:eastAsia="Times New Roman" w:hAnsi="Century Gothic" w:cs="Arial"/>
          <w:b/>
          <w:bCs/>
          <w:color w:val="FF0000"/>
          <w:sz w:val="24"/>
          <w:szCs w:val="24"/>
          <w:lang w:eastAsia="fr-FR"/>
        </w:rPr>
        <w:t>Laleix</w:t>
      </w:r>
      <w:proofErr w:type="spellEnd"/>
      <w:r w:rsidRPr="008D3689">
        <w:rPr>
          <w:rFonts w:ascii="Century Gothic" w:eastAsia="Times New Roman" w:hAnsi="Century Gothic" w:cs="Arial"/>
          <w:b/>
          <w:bCs/>
          <w:color w:val="FF0000"/>
          <w:sz w:val="24"/>
          <w:szCs w:val="24"/>
          <w:lang w:eastAsia="fr-FR"/>
        </w:rPr>
        <w:t xml:space="preserve"> nous l'avait indiqué mais c'est dommage du point de vue démocratique. C'était une piste évoquée dans leur rapport, le lien entre les 2 instances.</w:t>
      </w:r>
    </w:p>
    <w:p w:rsidR="003159BD" w:rsidRPr="008D3689" w:rsidRDefault="003159BD" w:rsidP="00316788">
      <w:pPr>
        <w:pStyle w:val="Corpsdetexte"/>
        <w:rPr>
          <w:rFonts w:ascii="Century Gothic" w:hAnsi="Century Gothic" w:cs="Arial"/>
          <w:lang w:val="fr-FR"/>
        </w:rPr>
      </w:pP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1° Outre le président de l’établissement, le directeur général des médias et des industries culturelles ou son représentant et le directeur général de la création artistique ou son représentant, qui ne prennent pas part aux délibérations, le conseil professionnel est constitué au </w:t>
      </w:r>
      <w:r w:rsidRPr="008D3689">
        <w:rPr>
          <w:rFonts w:ascii="Century Gothic" w:hAnsi="Century Gothic" w:cs="Arial"/>
          <w:highlight w:val="yellow"/>
          <w:lang w:val="fr-FR"/>
        </w:rPr>
        <w:t>maximum de trente-cinq membres.</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Il est composé de huit collèges constitués respectivement de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a) six experts dans les domaines de l’écriture, la composition et l’interprétation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b) deux experts dans le domaine de l’édition musicale ;</w:t>
      </w:r>
    </w:p>
    <w:p w:rsidR="003159BD" w:rsidRPr="008D3689" w:rsidRDefault="003159BD" w:rsidP="00316788">
      <w:pPr>
        <w:pStyle w:val="Corpsdetexte"/>
        <w:rPr>
          <w:rFonts w:ascii="Century Gothic" w:hAnsi="Century Gothic" w:cs="Arial"/>
          <w:color w:val="FF0000"/>
          <w:lang w:val="fr-FR"/>
        </w:rPr>
      </w:pPr>
      <w:r w:rsidRPr="008D3689">
        <w:rPr>
          <w:rFonts w:ascii="Century Gothic" w:hAnsi="Century Gothic" w:cs="Arial"/>
          <w:highlight w:val="yellow"/>
          <w:lang w:val="fr-FR"/>
        </w:rPr>
        <w:t xml:space="preserve">c) quatre experts dans le domaine de la production phonographique ;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d) dix experts dans le domaine de la production de spectacle et des variétés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e) six experts dans le domaine de la gestion collective des droits d’auteurs et droits voisins de la musique et des variétés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f) deux experts dans le domaine de la diffusion audiovisuelle de musique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g) deux experts dans le domaine de l’édition de services musicaux en ligne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h) trois représentants des collectivités territoriales et de leurs groupements.</w:t>
      </w:r>
    </w:p>
    <w:p w:rsidR="003159BD" w:rsidRPr="008D3689" w:rsidRDefault="003159BD" w:rsidP="00316788">
      <w:pPr>
        <w:pStyle w:val="Corpsdetexte"/>
        <w:rPr>
          <w:rFonts w:ascii="Century Gothic" w:hAnsi="Century Gothic" w:cs="Arial"/>
          <w:color w:val="FF0000"/>
          <w:lang w:val="fr-FR" w:eastAsia="fr-FR"/>
        </w:rPr>
      </w:pPr>
      <w:r w:rsidRPr="008D3689">
        <w:rPr>
          <w:rFonts w:ascii="Century Gothic" w:hAnsi="Century Gothic" w:cs="Arial"/>
          <w:b/>
          <w:bCs/>
          <w:color w:val="FF0000"/>
          <w:lang w:val="fr-FR"/>
        </w:rPr>
        <w:t>Les catégories sont drôlement organisées et peu précises</w:t>
      </w:r>
    </w:p>
    <w:p w:rsidR="003159BD" w:rsidRPr="008D3689" w:rsidRDefault="003159BD" w:rsidP="00316788">
      <w:pPr>
        <w:pStyle w:val="Corpsdetexte"/>
        <w:rPr>
          <w:rStyle w:val="apple-converted-space"/>
          <w:rFonts w:ascii="Century Gothic" w:hAnsi="Century Gothic" w:cs="Arial"/>
          <w:b/>
          <w:bCs/>
          <w:color w:val="FF0000"/>
          <w:lang w:val="fr-FR"/>
        </w:rPr>
      </w:pPr>
      <w:r w:rsidRPr="008D3689">
        <w:rPr>
          <w:rFonts w:ascii="Century Gothic" w:hAnsi="Century Gothic" w:cs="Arial"/>
          <w:b/>
          <w:bCs/>
          <w:color w:val="FF0000"/>
          <w:lang w:val="fr-FR"/>
        </w:rPr>
        <w:t>Les équilibres sont-ils garantis ? le choix du Président ?</w:t>
      </w:r>
      <w:r w:rsidRPr="008D3689">
        <w:rPr>
          <w:rStyle w:val="apple-converted-space"/>
          <w:rFonts w:ascii="Century Gothic" w:hAnsi="Century Gothic" w:cs="Arial"/>
          <w:b/>
          <w:bCs/>
          <w:color w:val="FF0000"/>
          <w:lang w:val="fr-FR"/>
        </w:rPr>
        <w:t> </w:t>
      </w:r>
    </w:p>
    <w:p w:rsidR="003159BD" w:rsidRPr="008D3689" w:rsidRDefault="003159BD" w:rsidP="00316788">
      <w:pPr>
        <w:pStyle w:val="Corpsdetexte"/>
        <w:rPr>
          <w:rFonts w:ascii="Century Gothic" w:hAnsi="Century Gothic" w:cs="Arial"/>
          <w:color w:val="FF0000"/>
          <w:lang w:val="fr-FR"/>
        </w:rPr>
      </w:pPr>
      <w:r w:rsidRPr="008D3689">
        <w:rPr>
          <w:rFonts w:ascii="Century Gothic" w:hAnsi="Century Gothic" w:cs="Arial"/>
          <w:color w:val="FF0000"/>
          <w:lang w:val="fr-FR"/>
        </w:rPr>
        <w:t>"Sa composition assurera l'égale représentation des femmes et des hommes"</w:t>
      </w:r>
      <w:r w:rsidRPr="008D3689">
        <w:rPr>
          <w:rStyle w:val="apple-converted-space"/>
          <w:rFonts w:ascii="Century Gothic" w:hAnsi="Century Gothic" w:cs="Arial"/>
          <w:b/>
          <w:bCs/>
          <w:color w:val="FF0000"/>
          <w:lang w:val="fr-FR"/>
        </w:rPr>
        <w:t> </w:t>
      </w:r>
      <w:r w:rsidRPr="008D3689">
        <w:rPr>
          <w:rFonts w:ascii="Century Gothic" w:hAnsi="Century Gothic" w:cs="Arial"/>
          <w:b/>
          <w:bCs/>
          <w:color w:val="FF0000"/>
          <w:lang w:val="fr-FR"/>
        </w:rPr>
        <w:t xml:space="preserve">: Est-ce la seule contrainte qu'il devra respecter avec celles des 8 domaines / </w:t>
      </w:r>
      <w:r w:rsidRPr="008D3689">
        <w:rPr>
          <w:rFonts w:ascii="Century Gothic" w:hAnsi="Century Gothic" w:cs="Arial"/>
          <w:b/>
          <w:bCs/>
          <w:color w:val="FF0000"/>
          <w:lang w:val="fr-FR"/>
        </w:rPr>
        <w:lastRenderedPageBreak/>
        <w:t>quelles garanties ? pour la diversité statutaire ? modèle éco ? diversité d'origine géo ? la question est évacuée ?</w:t>
      </w:r>
    </w:p>
    <w:p w:rsidR="003159BD" w:rsidRPr="008D3689" w:rsidRDefault="003159BD" w:rsidP="00316788">
      <w:pPr>
        <w:pStyle w:val="Corpsdetexte"/>
        <w:rPr>
          <w:rFonts w:ascii="Century Gothic" w:hAnsi="Century Gothic" w:cs="Arial"/>
          <w:color w:val="FF0000"/>
          <w:lang w:val="fr-FR"/>
        </w:rPr>
      </w:pPr>
      <w:r w:rsidRPr="008D3689">
        <w:rPr>
          <w:rFonts w:ascii="Century Gothic" w:hAnsi="Century Gothic" w:cs="Arial"/>
          <w:b/>
          <w:bCs/>
          <w:color w:val="FF0000"/>
          <w:lang w:val="fr-FR"/>
        </w:rPr>
        <w:t xml:space="preserve">Quelle répartition dans le "domaine de la production de spectacle et des variétés" ? </w:t>
      </w:r>
      <w:proofErr w:type="gramStart"/>
      <w:r w:rsidRPr="008D3689">
        <w:rPr>
          <w:rFonts w:ascii="Century Gothic" w:hAnsi="Century Gothic" w:cs="Arial"/>
          <w:b/>
          <w:bCs/>
          <w:color w:val="FF0000"/>
          <w:lang w:val="fr-FR"/>
        </w:rPr>
        <w:t xml:space="preserve">les </w:t>
      </w:r>
      <w:proofErr w:type="spellStart"/>
      <w:r w:rsidRPr="008D3689">
        <w:rPr>
          <w:rFonts w:ascii="Century Gothic" w:hAnsi="Century Gothic" w:cs="Arial"/>
          <w:b/>
          <w:bCs/>
          <w:color w:val="FF0000"/>
          <w:lang w:val="fr-FR"/>
        </w:rPr>
        <w:t>diff</w:t>
      </w:r>
      <w:proofErr w:type="spellEnd"/>
      <w:proofErr w:type="gramEnd"/>
      <w:r w:rsidRPr="008D3689">
        <w:rPr>
          <w:rFonts w:ascii="Century Gothic" w:hAnsi="Century Gothic" w:cs="Arial"/>
          <w:b/>
          <w:bCs/>
          <w:color w:val="FF0000"/>
          <w:lang w:val="fr-FR"/>
        </w:rPr>
        <w:t xml:space="preserve"> ? les </w:t>
      </w:r>
      <w:proofErr w:type="spellStart"/>
      <w:r w:rsidRPr="008D3689">
        <w:rPr>
          <w:rFonts w:ascii="Century Gothic" w:hAnsi="Century Gothic" w:cs="Arial"/>
          <w:b/>
          <w:bCs/>
          <w:color w:val="FF0000"/>
          <w:lang w:val="fr-FR"/>
        </w:rPr>
        <w:t>prod</w:t>
      </w:r>
      <w:proofErr w:type="spellEnd"/>
      <w:r w:rsidRPr="008D3689">
        <w:rPr>
          <w:rFonts w:ascii="Century Gothic" w:hAnsi="Century Gothic" w:cs="Arial"/>
          <w:b/>
          <w:bCs/>
          <w:color w:val="FF0000"/>
          <w:lang w:val="fr-FR"/>
        </w:rPr>
        <w:t xml:space="preserve"> ?</w:t>
      </w:r>
    </w:p>
    <w:p w:rsidR="003159BD" w:rsidRPr="008D3689" w:rsidRDefault="003159BD" w:rsidP="00316788">
      <w:pPr>
        <w:pStyle w:val="Corpsdetexte"/>
        <w:rPr>
          <w:rFonts w:ascii="Century Gothic" w:hAnsi="Century Gothic" w:cs="Arial"/>
          <w:color w:val="FF0000"/>
          <w:lang w:val="fr-FR"/>
        </w:rPr>
      </w:pPr>
      <w:r w:rsidRPr="008D3689">
        <w:rPr>
          <w:rFonts w:ascii="Century Gothic" w:hAnsi="Century Gothic" w:cs="Arial"/>
          <w:b/>
          <w:bCs/>
          <w:color w:val="FF0000"/>
          <w:lang w:val="fr-FR"/>
        </w:rPr>
        <w:t>Quelle répartition dans le "domaine de la</w:t>
      </w:r>
      <w:r w:rsidRPr="008D3689">
        <w:rPr>
          <w:rStyle w:val="apple-converted-space"/>
          <w:rFonts w:ascii="Century Gothic" w:hAnsi="Century Gothic" w:cs="Arial"/>
          <w:b/>
          <w:bCs/>
          <w:color w:val="FF0000"/>
          <w:lang w:val="fr-FR"/>
        </w:rPr>
        <w:t> </w:t>
      </w:r>
      <w:r w:rsidRPr="008D3689">
        <w:rPr>
          <w:rFonts w:ascii="Century Gothic" w:hAnsi="Century Gothic" w:cs="Arial"/>
          <w:b/>
          <w:bCs/>
          <w:color w:val="FF0000"/>
          <w:lang w:val="fr-FR"/>
        </w:rPr>
        <w:t xml:space="preserve">diffusion audiovisuelle" ? un radio / </w:t>
      </w:r>
      <w:proofErr w:type="gramStart"/>
      <w:r w:rsidRPr="008D3689">
        <w:rPr>
          <w:rFonts w:ascii="Century Gothic" w:hAnsi="Century Gothic" w:cs="Arial"/>
          <w:b/>
          <w:bCs/>
          <w:color w:val="FF0000"/>
          <w:lang w:val="fr-FR"/>
        </w:rPr>
        <w:t>un télé</w:t>
      </w:r>
      <w:proofErr w:type="gramEnd"/>
      <w:r w:rsidRPr="008D3689">
        <w:rPr>
          <w:rFonts w:ascii="Century Gothic" w:hAnsi="Century Gothic" w:cs="Arial"/>
          <w:b/>
          <w:bCs/>
          <w:color w:val="FF0000"/>
          <w:lang w:val="fr-FR"/>
        </w:rPr>
        <w:t xml:space="preserve"> ?</w:t>
      </w:r>
    </w:p>
    <w:p w:rsidR="003159BD" w:rsidRPr="008D3689" w:rsidRDefault="003159BD" w:rsidP="00316788">
      <w:pPr>
        <w:pStyle w:val="Corpsdetexte"/>
        <w:rPr>
          <w:rFonts w:ascii="Century Gothic" w:hAnsi="Century Gothic" w:cs="Arial"/>
          <w:color w:val="FF0000"/>
          <w:lang w:val="fr-FR"/>
        </w:rPr>
      </w:pPr>
      <w:r w:rsidRPr="008D3689">
        <w:rPr>
          <w:rFonts w:ascii="Century Gothic" w:hAnsi="Century Gothic" w:cs="Arial"/>
          <w:b/>
          <w:bCs/>
          <w:color w:val="FF0000"/>
          <w:lang w:val="fr-FR"/>
        </w:rPr>
        <w:t xml:space="preserve">L'absence d'acteurs représentant des fonctions "ressource" ou même d'"experts" de "domaines" qui serait liés aux missions du CNM (observation, territoires, </w:t>
      </w:r>
      <w:proofErr w:type="gramStart"/>
      <w:r w:rsidRPr="008D3689">
        <w:rPr>
          <w:rFonts w:ascii="Century Gothic" w:hAnsi="Century Gothic" w:cs="Arial"/>
          <w:b/>
          <w:bCs/>
          <w:color w:val="FF0000"/>
          <w:lang w:val="fr-FR"/>
        </w:rPr>
        <w:t>formation,...</w:t>
      </w:r>
      <w:proofErr w:type="gramEnd"/>
      <w:r w:rsidRPr="008D3689">
        <w:rPr>
          <w:rFonts w:ascii="Century Gothic" w:hAnsi="Century Gothic" w:cs="Arial"/>
          <w:b/>
          <w:bCs/>
          <w:color w:val="FF0000"/>
          <w:lang w:val="fr-FR"/>
        </w:rPr>
        <w:t>), qui permettent d'éclairer les débats est aussi regrettable.</w:t>
      </w:r>
    </w:p>
    <w:p w:rsidR="003159BD" w:rsidRPr="008D3689" w:rsidRDefault="003159BD" w:rsidP="00316788">
      <w:pPr>
        <w:jc w:val="both"/>
        <w:rPr>
          <w:rFonts w:ascii="Century Gothic" w:hAnsi="Century Gothic" w:cs="Arial"/>
          <w:b/>
          <w:bCs/>
          <w:color w:val="FF0000"/>
          <w:sz w:val="24"/>
          <w:szCs w:val="24"/>
        </w:rPr>
      </w:pPr>
      <w:r w:rsidRPr="008D3689">
        <w:rPr>
          <w:rFonts w:ascii="Century Gothic" w:hAnsi="Century Gothic" w:cs="Arial"/>
          <w:b/>
          <w:bCs/>
          <w:color w:val="FF0000"/>
          <w:sz w:val="24"/>
          <w:szCs w:val="24"/>
        </w:rPr>
        <w:t>35 sièges pour 50 représentants actuels dans le</w:t>
      </w:r>
      <w:r w:rsidRPr="008D3689">
        <w:rPr>
          <w:rStyle w:val="apple-converted-space"/>
          <w:rFonts w:ascii="Century Gothic" w:hAnsi="Century Gothic" w:cs="Arial"/>
          <w:b/>
          <w:bCs/>
          <w:color w:val="FF0000"/>
          <w:sz w:val="24"/>
          <w:szCs w:val="24"/>
        </w:rPr>
        <w:t> </w:t>
      </w:r>
      <w:r w:rsidRPr="008D3689">
        <w:rPr>
          <w:rFonts w:ascii="Century Gothic" w:hAnsi="Century Gothic" w:cs="Arial"/>
          <w:b/>
          <w:bCs/>
          <w:color w:val="FF0000"/>
          <w:sz w:val="24"/>
          <w:szCs w:val="24"/>
        </w:rPr>
        <w:t>"Comité de pilotage élargi". Pourquoi pas un tirage au sort ? ;-) …</w:t>
      </w:r>
    </w:p>
    <w:p w:rsidR="003159BD" w:rsidRPr="008D3689" w:rsidRDefault="003159BD" w:rsidP="00316788">
      <w:pPr>
        <w:jc w:val="both"/>
        <w:rPr>
          <w:rFonts w:ascii="Century Gothic" w:hAnsi="Century Gothic" w:cs="Arial"/>
          <w:b/>
          <w:bCs/>
          <w:color w:val="FF0000"/>
          <w:sz w:val="24"/>
          <w:szCs w:val="24"/>
        </w:rPr>
      </w:pPr>
      <w:r w:rsidRPr="008D3689">
        <w:rPr>
          <w:rFonts w:ascii="Century Gothic" w:hAnsi="Century Gothic" w:cs="Arial"/>
          <w:b/>
          <w:bCs/>
          <w:color w:val="FF0000"/>
          <w:sz w:val="24"/>
          <w:szCs w:val="24"/>
        </w:rPr>
        <w:t>Quid de la méthode pour la liste des personnes qui siégeront dans les instances</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2° Les membres, sont </w:t>
      </w:r>
      <w:r w:rsidRPr="008D3689">
        <w:rPr>
          <w:rFonts w:ascii="Century Gothic" w:hAnsi="Century Gothic" w:cs="Arial"/>
          <w:highlight w:val="yellow"/>
          <w:lang w:val="fr-FR"/>
        </w:rPr>
        <w:t>désignés pour une durée de trois ans renouvelables deux fois</w:t>
      </w:r>
      <w:r w:rsidRPr="008D3689">
        <w:rPr>
          <w:rFonts w:ascii="Century Gothic" w:hAnsi="Century Gothic" w:cs="Arial"/>
          <w:lang w:val="fr-FR"/>
        </w:rPr>
        <w:t xml:space="preserve"> par période de trois ans, par le président de l’établissement, sur proposition des organisations et organismes professionnels.</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3° Toute vacance, pour quelque cause que ce soit, ou perte de la qualité au titre de laquelle les membres du conseil ont été désignés, donne lieu à remplacement pour la durée du mandat restant à courir, si cette durée est supérieure à trois mois.</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4° Le conseil professionnel </w:t>
      </w:r>
      <w:r w:rsidRPr="008D3689">
        <w:rPr>
          <w:rFonts w:ascii="Century Gothic" w:hAnsi="Century Gothic" w:cs="Arial"/>
          <w:highlight w:val="yellow"/>
          <w:lang w:val="fr-FR"/>
        </w:rPr>
        <w:t>se réunit au moins deux fois par an</w:t>
      </w:r>
      <w:r w:rsidRPr="008D3689">
        <w:rPr>
          <w:rFonts w:ascii="Century Gothic" w:hAnsi="Century Gothic" w:cs="Arial"/>
          <w:lang w:val="fr-FR"/>
        </w:rPr>
        <w:t xml:space="preserve"> sur convocation du président de l’établissement, qui fixe l’ordre du jour.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Il est également convoqué par le président à la demande de la majorité de ses membres qui, dans ce cas, proposent l'ordre du jour de la séance.</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En cas de vacance, d'absence ou d'empêchement du président, le conseil professionnel peut être convoqué par le directeur général des médias et des industries culturelles. Dans ce cas, ce dernier préside le conseil professionnel.</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Le conseil ne peut valablement délibérer que si la moitié au moins des membres est présente, suppléée ou représentée. Les délibérations sont prises à la majorité des voix des membres présents ou représentés. Si le quorum n'est pas atteint, le conseil est à nouveau convoqué avec le même ordre du jour dans un délai de quinze jours. Il délibère alors sans condition de quorum.</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Toute personne dont le président souhaite requérir la présence, assiste aux séances du conseil professionnel sans prendre part aux délibérations.</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Il est établi un procès-verbal de chaque séance du conseil professionnel signé par le président de séance et par le secrétaire.</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5° Le conseil professionnel émet </w:t>
      </w:r>
      <w:r w:rsidRPr="008D3689">
        <w:rPr>
          <w:rFonts w:ascii="Century Gothic" w:hAnsi="Century Gothic" w:cs="Arial"/>
          <w:highlight w:val="yellow"/>
          <w:lang w:val="fr-FR"/>
        </w:rPr>
        <w:t>un avis consultatif préalable</w:t>
      </w:r>
      <w:r w:rsidRPr="008D3689">
        <w:rPr>
          <w:rFonts w:ascii="Century Gothic" w:hAnsi="Century Gothic" w:cs="Arial"/>
          <w:lang w:val="fr-FR"/>
        </w:rPr>
        <w:t xml:space="preserve"> à l’examen par le conseil d’administration des projets de résolution concernant :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 xml:space="preserve">a) le nombre, les compétences, les modalités de fonctionnement et la composition des commissions que le conseil d’administration peut créer pour </w:t>
      </w:r>
      <w:r w:rsidRPr="008D3689">
        <w:rPr>
          <w:rFonts w:ascii="Century Gothic" w:hAnsi="Century Gothic" w:cs="Arial"/>
          <w:lang w:val="fr-FR"/>
        </w:rPr>
        <w:lastRenderedPageBreak/>
        <w:t>l'exercice des missions de l'établissement, et notamment des commissions spécialisées chargées de donner un avis sur l'attribution des aides financières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b) le projet de contrat pluriannuel prévu à l'article 2 et le rapport de performance qui rend compte chaque année de son exécution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c) les contrats o</w:t>
      </w:r>
      <w:r w:rsidRPr="008D3689">
        <w:rPr>
          <w:rFonts w:ascii="Century Gothic" w:hAnsi="Century Gothic" w:cs="Arial"/>
        </w:rPr>
        <w:fldChar w:fldCharType="begin"/>
      </w:r>
      <w:r w:rsidRPr="008D3689">
        <w:rPr>
          <w:rFonts w:ascii="Century Gothic" w:hAnsi="Century Gothic" w:cs="Arial"/>
          <w:lang w:val="fr-FR"/>
        </w:rPr>
        <w:instrText>PAGE</w:instrText>
      </w:r>
      <w:r w:rsidRPr="008D3689">
        <w:rPr>
          <w:rFonts w:ascii="Century Gothic" w:hAnsi="Century Gothic" w:cs="Arial"/>
        </w:rPr>
        <w:fldChar w:fldCharType="separate"/>
      </w:r>
      <w:r w:rsidRPr="008D3689">
        <w:rPr>
          <w:rFonts w:ascii="Century Gothic" w:hAnsi="Century Gothic" w:cs="Arial"/>
          <w:lang w:val="fr-FR"/>
        </w:rPr>
        <w:t>10</w:t>
      </w:r>
      <w:r w:rsidRPr="008D3689">
        <w:rPr>
          <w:rFonts w:ascii="Century Gothic" w:hAnsi="Century Gothic" w:cs="Arial"/>
        </w:rPr>
        <w:fldChar w:fldCharType="end"/>
      </w:r>
      <w:r w:rsidRPr="008D3689">
        <w:rPr>
          <w:rFonts w:ascii="Century Gothic" w:hAnsi="Century Gothic" w:cs="Arial"/>
          <w:lang w:val="fr-FR"/>
        </w:rPr>
        <w:t>u conventions conclus avec les collectivités territoriales, leurs établissements ou groupements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d) le programme annuel d’études du Centre national de la musique ;</w:t>
      </w:r>
    </w:p>
    <w:p w:rsidR="003159BD" w:rsidRPr="008D3689" w:rsidRDefault="003159BD" w:rsidP="00316788">
      <w:pPr>
        <w:pStyle w:val="Corpsdetexte"/>
        <w:rPr>
          <w:rFonts w:ascii="Century Gothic" w:hAnsi="Century Gothic" w:cs="Arial"/>
          <w:lang w:val="fr-FR"/>
        </w:rPr>
      </w:pPr>
      <w:r w:rsidRPr="008D3689">
        <w:rPr>
          <w:rFonts w:ascii="Century Gothic" w:hAnsi="Century Gothic" w:cs="Arial"/>
          <w:lang w:val="fr-FR"/>
        </w:rPr>
        <w:t>e) le rapport annuel d’activités ;</w:t>
      </w:r>
    </w:p>
    <w:p w:rsidR="00950694" w:rsidRPr="005C523D" w:rsidRDefault="003159BD" w:rsidP="005C523D">
      <w:pPr>
        <w:pStyle w:val="Corpsdetexte"/>
        <w:rPr>
          <w:rFonts w:ascii="Century Gothic" w:hAnsi="Century Gothic" w:cs="Arial"/>
          <w:lang w:val="fr-FR"/>
        </w:rPr>
      </w:pPr>
      <w:r w:rsidRPr="008D3689">
        <w:rPr>
          <w:rFonts w:ascii="Century Gothic" w:hAnsi="Century Gothic" w:cs="Arial"/>
          <w:lang w:val="fr-FR"/>
        </w:rPr>
        <w:t>f) toute question que le président souhaiterait soumettre au conseil professionnel.</w:t>
      </w:r>
    </w:p>
    <w:sectPr w:rsidR="00950694" w:rsidRPr="005C5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0B0"/>
    <w:multiLevelType w:val="hybridMultilevel"/>
    <w:tmpl w:val="24669E98"/>
    <w:lvl w:ilvl="0" w:tplc="4D9CEFEE">
      <w:start w:val="5"/>
      <w:numFmt w:val="bullet"/>
      <w:lvlText w:val="-"/>
      <w:lvlJc w:val="left"/>
      <w:pPr>
        <w:ind w:left="720" w:hanging="360"/>
      </w:pPr>
      <w:rPr>
        <w:rFonts w:ascii="Roboto" w:eastAsiaTheme="minorHAns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C07033"/>
    <w:multiLevelType w:val="hybridMultilevel"/>
    <w:tmpl w:val="F66654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EF3B0F"/>
    <w:multiLevelType w:val="multilevel"/>
    <w:tmpl w:val="C2FCF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1755A4"/>
    <w:multiLevelType w:val="hybridMultilevel"/>
    <w:tmpl w:val="C36EE968"/>
    <w:lvl w:ilvl="0" w:tplc="8DE2B0C4">
      <w:start w:val="5"/>
      <w:numFmt w:val="bullet"/>
      <w:lvlText w:val="-"/>
      <w:lvlJc w:val="left"/>
      <w:pPr>
        <w:ind w:left="720" w:hanging="360"/>
      </w:pPr>
      <w:rPr>
        <w:rFonts w:ascii="Roboto" w:eastAsiaTheme="minorHAns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D9"/>
    <w:rsid w:val="0016501C"/>
    <w:rsid w:val="002318C0"/>
    <w:rsid w:val="002C0BAE"/>
    <w:rsid w:val="002C38C6"/>
    <w:rsid w:val="002D12A1"/>
    <w:rsid w:val="003159BD"/>
    <w:rsid w:val="00316788"/>
    <w:rsid w:val="003D159F"/>
    <w:rsid w:val="005A2C46"/>
    <w:rsid w:val="005C523D"/>
    <w:rsid w:val="00750B32"/>
    <w:rsid w:val="008D3689"/>
    <w:rsid w:val="008D51B6"/>
    <w:rsid w:val="009209D9"/>
    <w:rsid w:val="00936A8D"/>
    <w:rsid w:val="00950694"/>
    <w:rsid w:val="0095797F"/>
    <w:rsid w:val="009E45D4"/>
    <w:rsid w:val="00B441BD"/>
    <w:rsid w:val="00CC47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A357"/>
  <w15:chartTrackingRefBased/>
  <w15:docId w15:val="{ACEC2766-F928-4C5F-B54D-27CF7184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qFormat/>
    <w:rsid w:val="003159BD"/>
    <w:pPr>
      <w:keepNext/>
      <w:spacing w:before="240" w:after="0" w:line="240" w:lineRule="auto"/>
      <w:jc w:val="center"/>
      <w:outlineLvl w:val="0"/>
    </w:pPr>
    <w:rPr>
      <w:rFonts w:ascii="Times New Roman" w:eastAsia="Times New Roman" w:hAnsi="Times New Roman"/>
      <w:caps/>
      <w:color w:val="000000"/>
      <w:kern w:val="2"/>
      <w:sz w:val="24"/>
      <w:szCs w:val="24"/>
      <w:u w:color="000000"/>
      <w:lang w:val="en-US"/>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09D9"/>
    <w:pPr>
      <w:ind w:left="720"/>
      <w:contextualSpacing/>
    </w:pPr>
  </w:style>
  <w:style w:type="character" w:customStyle="1" w:styleId="Titre1Car">
    <w:name w:val="Titre 1 Car"/>
    <w:basedOn w:val="Policepardfaut"/>
    <w:link w:val="Titre1"/>
    <w:rsid w:val="003159BD"/>
    <w:rPr>
      <w:rFonts w:ascii="Times New Roman" w:eastAsia="Times New Roman" w:hAnsi="Times New Roman"/>
      <w:caps/>
      <w:color w:val="000000"/>
      <w:kern w:val="2"/>
      <w:sz w:val="24"/>
      <w:szCs w:val="24"/>
      <w:u w:color="000000"/>
      <w:lang w:val="en-US"/>
      <w14:textOutline w14:w="0" w14:cap="flat" w14:cmpd="sng" w14:algn="ctr">
        <w14:noFill/>
        <w14:prstDash w14:val="solid"/>
        <w14:bevel/>
      </w14:textOutline>
    </w:rPr>
  </w:style>
  <w:style w:type="character" w:customStyle="1" w:styleId="Aucun">
    <w:name w:val="Aucun"/>
    <w:qFormat/>
    <w:rsid w:val="003159BD"/>
    <w:rPr>
      <w:lang w:val="fr-FR"/>
    </w:rPr>
  </w:style>
  <w:style w:type="paragraph" w:styleId="Corpsdetexte">
    <w:name w:val="Body Text"/>
    <w:basedOn w:val="Normal"/>
    <w:link w:val="CorpsdetexteCar"/>
    <w:rsid w:val="003159BD"/>
    <w:pPr>
      <w:spacing w:after="120" w:line="240" w:lineRule="auto"/>
      <w:jc w:val="both"/>
    </w:pPr>
    <w:rPr>
      <w:rFonts w:ascii="Times New Roman" w:eastAsia="Arial Unicode MS" w:hAnsi="Times New Roman" w:cs="Arial Unicode MS"/>
      <w:color w:val="000000"/>
      <w:sz w:val="24"/>
      <w:szCs w:val="24"/>
      <w:u w:color="000000"/>
      <w:lang w:val="en-US"/>
      <w14:textOutline w14:w="0" w14:cap="flat" w14:cmpd="sng" w14:algn="ctr">
        <w14:noFill/>
        <w14:prstDash w14:val="solid"/>
        <w14:bevel/>
      </w14:textOutline>
    </w:rPr>
  </w:style>
  <w:style w:type="character" w:customStyle="1" w:styleId="CorpsdetexteCar">
    <w:name w:val="Corps de texte Car"/>
    <w:basedOn w:val="Policepardfaut"/>
    <w:link w:val="Corpsdetexte"/>
    <w:rsid w:val="003159BD"/>
    <w:rPr>
      <w:rFonts w:ascii="Times New Roman" w:eastAsia="Arial Unicode MS" w:hAnsi="Times New Roman" w:cs="Arial Unicode MS"/>
      <w:color w:val="000000"/>
      <w:sz w:val="24"/>
      <w:szCs w:val="24"/>
      <w:u w:color="000000"/>
      <w:lang w:val="en-US"/>
      <w14:textOutline w14:w="0" w14:cap="flat" w14:cmpd="sng" w14:algn="ctr">
        <w14:noFill/>
        <w14:prstDash w14:val="solid"/>
        <w14:bevel/>
      </w14:textOutline>
    </w:rPr>
  </w:style>
  <w:style w:type="paragraph" w:customStyle="1" w:styleId="Titre1objet">
    <w:name w:val="Titre 1 objet"/>
    <w:qFormat/>
    <w:rsid w:val="003159BD"/>
    <w:pPr>
      <w:keepNext/>
      <w:spacing w:after="120" w:line="240" w:lineRule="auto"/>
      <w:jc w:val="center"/>
      <w:outlineLvl w:val="0"/>
    </w:pPr>
    <w:rPr>
      <w:rFonts w:ascii="Times New Roman" w:eastAsia="Arial Unicode MS" w:hAnsi="Times New Roman" w:cs="Arial Unicode MS"/>
      <w:b/>
      <w:bCs/>
      <w:caps/>
      <w:color w:val="000000"/>
      <w:kern w:val="2"/>
      <w:sz w:val="24"/>
      <w:szCs w:val="24"/>
      <w:u w:color="000000"/>
      <w:lang w:eastAsia="fr-FR"/>
      <w14:textOutline w14:w="0" w14:cap="flat" w14:cmpd="sng" w14:algn="ctr">
        <w14:noFill/>
        <w14:prstDash w14:val="solid"/>
        <w14:bevel/>
      </w14:textOutline>
    </w:rPr>
  </w:style>
  <w:style w:type="paragraph" w:customStyle="1" w:styleId="SNArticle">
    <w:name w:val="SNArticle"/>
    <w:qFormat/>
    <w:rsid w:val="003159BD"/>
    <w:pPr>
      <w:spacing w:before="240" w:after="240" w:line="240" w:lineRule="auto"/>
      <w:jc w:val="center"/>
    </w:pPr>
    <w:rPr>
      <w:rFonts w:ascii="Times New Roman" w:eastAsia="Arial Unicode MS" w:hAnsi="Times New Roman" w:cs="Arial Unicode MS"/>
      <w:b/>
      <w:bCs/>
      <w:color w:val="000000"/>
      <w:sz w:val="24"/>
      <w:szCs w:val="24"/>
      <w:u w:color="000000"/>
      <w:lang w:eastAsia="fr-FR"/>
      <w14:textOutline w14:w="0" w14:cap="flat" w14:cmpd="sng" w14:algn="ctr">
        <w14:noFill/>
        <w14:prstDash w14:val="solid"/>
        <w14:bevel/>
      </w14:textOutline>
    </w:rPr>
  </w:style>
  <w:style w:type="character" w:customStyle="1" w:styleId="apple-converted-space">
    <w:name w:val="apple-converted-space"/>
    <w:basedOn w:val="Policepardfaut"/>
    <w:rsid w:val="003159BD"/>
  </w:style>
  <w:style w:type="character" w:styleId="Lienhypertexte">
    <w:name w:val="Hyperlink"/>
    <w:basedOn w:val="Policepardfaut"/>
    <w:uiPriority w:val="99"/>
    <w:semiHidden/>
    <w:unhideWhenUsed/>
    <w:rsid w:val="005C523D"/>
    <w:rPr>
      <w:color w:val="0000FF"/>
      <w:u w:val="single"/>
    </w:rPr>
  </w:style>
  <w:style w:type="character" w:styleId="lev">
    <w:name w:val="Strong"/>
    <w:basedOn w:val="Policepardfaut"/>
    <w:uiPriority w:val="22"/>
    <w:qFormat/>
    <w:rsid w:val="005C5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912869">
      <w:bodyDiv w:val="1"/>
      <w:marLeft w:val="0"/>
      <w:marRight w:val="0"/>
      <w:marTop w:val="0"/>
      <w:marBottom w:val="0"/>
      <w:divBdr>
        <w:top w:val="none" w:sz="0" w:space="0" w:color="auto"/>
        <w:left w:val="none" w:sz="0" w:space="0" w:color="auto"/>
        <w:bottom w:val="none" w:sz="0" w:space="0" w:color="auto"/>
        <w:right w:val="none" w:sz="0" w:space="0" w:color="auto"/>
      </w:divBdr>
    </w:div>
    <w:div w:id="1282347114">
      <w:bodyDiv w:val="1"/>
      <w:marLeft w:val="0"/>
      <w:marRight w:val="0"/>
      <w:marTop w:val="0"/>
      <w:marBottom w:val="0"/>
      <w:divBdr>
        <w:top w:val="none" w:sz="0" w:space="0" w:color="auto"/>
        <w:left w:val="none" w:sz="0" w:space="0" w:color="auto"/>
        <w:bottom w:val="none" w:sz="0" w:space="0" w:color="auto"/>
        <w:right w:val="none" w:sz="0" w:space="0" w:color="auto"/>
      </w:divBdr>
      <w:divsChild>
        <w:div w:id="1181505968">
          <w:marLeft w:val="0"/>
          <w:marRight w:val="0"/>
          <w:marTop w:val="0"/>
          <w:marBottom w:val="0"/>
          <w:divBdr>
            <w:top w:val="none" w:sz="0" w:space="0" w:color="auto"/>
            <w:left w:val="none" w:sz="0" w:space="0" w:color="auto"/>
            <w:bottom w:val="none" w:sz="0" w:space="0" w:color="auto"/>
            <w:right w:val="none" w:sz="0" w:space="0" w:color="auto"/>
          </w:divBdr>
          <w:divsChild>
            <w:div w:id="1336103926">
              <w:marLeft w:val="0"/>
              <w:marRight w:val="0"/>
              <w:marTop w:val="0"/>
              <w:marBottom w:val="0"/>
              <w:divBdr>
                <w:top w:val="none" w:sz="0" w:space="0" w:color="auto"/>
                <w:left w:val="none" w:sz="0" w:space="0" w:color="auto"/>
                <w:bottom w:val="none" w:sz="0" w:space="0" w:color="auto"/>
                <w:right w:val="none" w:sz="0" w:space="0" w:color="auto"/>
              </w:divBdr>
            </w:div>
            <w:div w:id="696084541">
              <w:marLeft w:val="0"/>
              <w:marRight w:val="0"/>
              <w:marTop w:val="0"/>
              <w:marBottom w:val="0"/>
              <w:divBdr>
                <w:top w:val="none" w:sz="0" w:space="0" w:color="auto"/>
                <w:left w:val="none" w:sz="0" w:space="0" w:color="auto"/>
                <w:bottom w:val="none" w:sz="0" w:space="0" w:color="auto"/>
                <w:right w:val="none" w:sz="0" w:space="0" w:color="auto"/>
              </w:divBdr>
            </w:div>
            <w:div w:id="350955065">
              <w:marLeft w:val="0"/>
              <w:marRight w:val="0"/>
              <w:marTop w:val="0"/>
              <w:marBottom w:val="0"/>
              <w:divBdr>
                <w:top w:val="none" w:sz="0" w:space="0" w:color="auto"/>
                <w:left w:val="none" w:sz="0" w:space="0" w:color="auto"/>
                <w:bottom w:val="none" w:sz="0" w:space="0" w:color="auto"/>
                <w:right w:val="none" w:sz="0" w:space="0" w:color="auto"/>
              </w:divBdr>
            </w:div>
            <w:div w:id="1626348248">
              <w:marLeft w:val="0"/>
              <w:marRight w:val="0"/>
              <w:marTop w:val="0"/>
              <w:marBottom w:val="0"/>
              <w:divBdr>
                <w:top w:val="none" w:sz="0" w:space="0" w:color="auto"/>
                <w:left w:val="none" w:sz="0" w:space="0" w:color="auto"/>
                <w:bottom w:val="none" w:sz="0" w:space="0" w:color="auto"/>
                <w:right w:val="none" w:sz="0" w:space="0" w:color="auto"/>
              </w:divBdr>
            </w:div>
            <w:div w:id="1838575595">
              <w:marLeft w:val="0"/>
              <w:marRight w:val="0"/>
              <w:marTop w:val="0"/>
              <w:marBottom w:val="0"/>
              <w:divBdr>
                <w:top w:val="none" w:sz="0" w:space="0" w:color="auto"/>
                <w:left w:val="none" w:sz="0" w:space="0" w:color="auto"/>
                <w:bottom w:val="none" w:sz="0" w:space="0" w:color="auto"/>
                <w:right w:val="none" w:sz="0" w:space="0" w:color="auto"/>
              </w:divBdr>
              <w:divsChild>
                <w:div w:id="1486236175">
                  <w:marLeft w:val="0"/>
                  <w:marRight w:val="0"/>
                  <w:marTop w:val="0"/>
                  <w:marBottom w:val="0"/>
                  <w:divBdr>
                    <w:top w:val="none" w:sz="0" w:space="0" w:color="auto"/>
                    <w:left w:val="none" w:sz="0" w:space="0" w:color="auto"/>
                    <w:bottom w:val="none" w:sz="0" w:space="0" w:color="auto"/>
                    <w:right w:val="none" w:sz="0" w:space="0" w:color="auto"/>
                  </w:divBdr>
                </w:div>
                <w:div w:id="384335331">
                  <w:marLeft w:val="0"/>
                  <w:marRight w:val="0"/>
                  <w:marTop w:val="0"/>
                  <w:marBottom w:val="0"/>
                  <w:divBdr>
                    <w:top w:val="none" w:sz="0" w:space="0" w:color="auto"/>
                    <w:left w:val="none" w:sz="0" w:space="0" w:color="auto"/>
                    <w:bottom w:val="none" w:sz="0" w:space="0" w:color="auto"/>
                    <w:right w:val="none" w:sz="0" w:space="0" w:color="auto"/>
                  </w:divBdr>
                </w:div>
                <w:div w:id="238442613">
                  <w:marLeft w:val="0"/>
                  <w:marRight w:val="0"/>
                  <w:marTop w:val="0"/>
                  <w:marBottom w:val="0"/>
                  <w:divBdr>
                    <w:top w:val="none" w:sz="0" w:space="0" w:color="auto"/>
                    <w:left w:val="none" w:sz="0" w:space="0" w:color="auto"/>
                    <w:bottom w:val="none" w:sz="0" w:space="0" w:color="auto"/>
                    <w:right w:val="none" w:sz="0" w:space="0" w:color="auto"/>
                  </w:divBdr>
                </w:div>
                <w:div w:id="491601654">
                  <w:marLeft w:val="0"/>
                  <w:marRight w:val="0"/>
                  <w:marTop w:val="0"/>
                  <w:marBottom w:val="0"/>
                  <w:divBdr>
                    <w:top w:val="none" w:sz="0" w:space="0" w:color="auto"/>
                    <w:left w:val="none" w:sz="0" w:space="0" w:color="auto"/>
                    <w:bottom w:val="none" w:sz="0" w:space="0" w:color="auto"/>
                    <w:right w:val="none" w:sz="0" w:space="0" w:color="auto"/>
                  </w:divBdr>
                  <w:divsChild>
                    <w:div w:id="801314329">
                      <w:marLeft w:val="0"/>
                      <w:marRight w:val="0"/>
                      <w:marTop w:val="0"/>
                      <w:marBottom w:val="0"/>
                      <w:divBdr>
                        <w:top w:val="none" w:sz="0" w:space="0" w:color="auto"/>
                        <w:left w:val="none" w:sz="0" w:space="0" w:color="auto"/>
                        <w:bottom w:val="none" w:sz="0" w:space="0" w:color="auto"/>
                        <w:right w:val="none" w:sz="0" w:space="0" w:color="auto"/>
                      </w:divBdr>
                    </w:div>
                    <w:div w:id="11826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98342">
          <w:marLeft w:val="0"/>
          <w:marRight w:val="0"/>
          <w:marTop w:val="0"/>
          <w:marBottom w:val="0"/>
          <w:divBdr>
            <w:top w:val="none" w:sz="0" w:space="0" w:color="auto"/>
            <w:left w:val="none" w:sz="0" w:space="0" w:color="auto"/>
            <w:bottom w:val="none" w:sz="0" w:space="0" w:color="auto"/>
            <w:right w:val="none" w:sz="0" w:space="0" w:color="auto"/>
          </w:divBdr>
        </w:div>
        <w:div w:id="1605649291">
          <w:marLeft w:val="0"/>
          <w:marRight w:val="0"/>
          <w:marTop w:val="0"/>
          <w:marBottom w:val="0"/>
          <w:divBdr>
            <w:top w:val="none" w:sz="0" w:space="0" w:color="auto"/>
            <w:left w:val="none" w:sz="0" w:space="0" w:color="auto"/>
            <w:bottom w:val="none" w:sz="0" w:space="0" w:color="auto"/>
            <w:right w:val="none" w:sz="0" w:space="0" w:color="auto"/>
          </w:divBdr>
        </w:div>
        <w:div w:id="461702590">
          <w:marLeft w:val="0"/>
          <w:marRight w:val="0"/>
          <w:marTop w:val="0"/>
          <w:marBottom w:val="0"/>
          <w:divBdr>
            <w:top w:val="none" w:sz="0" w:space="0" w:color="auto"/>
            <w:left w:val="none" w:sz="0" w:space="0" w:color="auto"/>
            <w:bottom w:val="none" w:sz="0" w:space="0" w:color="auto"/>
            <w:right w:val="none" w:sz="0" w:space="0" w:color="auto"/>
          </w:divBdr>
          <w:divsChild>
            <w:div w:id="1023169306">
              <w:marLeft w:val="0"/>
              <w:marRight w:val="0"/>
              <w:marTop w:val="0"/>
              <w:marBottom w:val="0"/>
              <w:divBdr>
                <w:top w:val="none" w:sz="0" w:space="0" w:color="auto"/>
                <w:left w:val="none" w:sz="0" w:space="0" w:color="auto"/>
                <w:bottom w:val="none" w:sz="0" w:space="0" w:color="auto"/>
                <w:right w:val="none" w:sz="0" w:space="0" w:color="auto"/>
              </w:divBdr>
            </w:div>
            <w:div w:id="760489863">
              <w:marLeft w:val="0"/>
              <w:marRight w:val="0"/>
              <w:marTop w:val="0"/>
              <w:marBottom w:val="0"/>
              <w:divBdr>
                <w:top w:val="none" w:sz="0" w:space="0" w:color="auto"/>
                <w:left w:val="none" w:sz="0" w:space="0" w:color="auto"/>
                <w:bottom w:val="none" w:sz="0" w:space="0" w:color="auto"/>
                <w:right w:val="none" w:sz="0" w:space="0" w:color="auto"/>
              </w:divBdr>
            </w:div>
            <w:div w:id="194584338">
              <w:marLeft w:val="0"/>
              <w:marRight w:val="0"/>
              <w:marTop w:val="0"/>
              <w:marBottom w:val="0"/>
              <w:divBdr>
                <w:top w:val="none" w:sz="0" w:space="0" w:color="auto"/>
                <w:left w:val="none" w:sz="0" w:space="0" w:color="auto"/>
                <w:bottom w:val="none" w:sz="0" w:space="0" w:color="auto"/>
                <w:right w:val="none" w:sz="0" w:space="0" w:color="auto"/>
              </w:divBdr>
            </w:div>
            <w:div w:id="266737100">
              <w:marLeft w:val="0"/>
              <w:marRight w:val="0"/>
              <w:marTop w:val="0"/>
              <w:marBottom w:val="0"/>
              <w:divBdr>
                <w:top w:val="none" w:sz="0" w:space="0" w:color="auto"/>
                <w:left w:val="none" w:sz="0" w:space="0" w:color="auto"/>
                <w:bottom w:val="none" w:sz="0" w:space="0" w:color="auto"/>
                <w:right w:val="none" w:sz="0" w:space="0" w:color="auto"/>
              </w:divBdr>
            </w:div>
            <w:div w:id="1157189744">
              <w:marLeft w:val="0"/>
              <w:marRight w:val="0"/>
              <w:marTop w:val="0"/>
              <w:marBottom w:val="0"/>
              <w:divBdr>
                <w:top w:val="none" w:sz="0" w:space="0" w:color="auto"/>
                <w:left w:val="none" w:sz="0" w:space="0" w:color="auto"/>
                <w:bottom w:val="none" w:sz="0" w:space="0" w:color="auto"/>
                <w:right w:val="none" w:sz="0" w:space="0" w:color="auto"/>
              </w:divBdr>
            </w:div>
            <w:div w:id="1991523273">
              <w:marLeft w:val="0"/>
              <w:marRight w:val="0"/>
              <w:marTop w:val="0"/>
              <w:marBottom w:val="0"/>
              <w:divBdr>
                <w:top w:val="none" w:sz="0" w:space="0" w:color="auto"/>
                <w:left w:val="none" w:sz="0" w:space="0" w:color="auto"/>
                <w:bottom w:val="none" w:sz="0" w:space="0" w:color="auto"/>
                <w:right w:val="none" w:sz="0" w:space="0" w:color="auto"/>
              </w:divBdr>
            </w:div>
            <w:div w:id="7904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camp.com/2152425/projects/14654945/messages/8722580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2523</Words>
  <Characters>13880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Schultz</dc:creator>
  <cp:keywords/>
  <dc:description/>
  <cp:lastModifiedBy>Nadine Verna</cp:lastModifiedBy>
  <cp:revision>5</cp:revision>
  <dcterms:created xsi:type="dcterms:W3CDTF">2019-10-07T07:29:00Z</dcterms:created>
  <dcterms:modified xsi:type="dcterms:W3CDTF">2019-10-27T10:32:00Z</dcterms:modified>
</cp:coreProperties>
</file>