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47" w:rsidRPr="00BF0986" w:rsidRDefault="004D3DA7" w:rsidP="007E7747">
      <w:pPr>
        <w:rPr>
          <w:rFonts w:ascii="Arial" w:hAnsi="Arial"/>
          <w:sz w:val="19"/>
        </w:rPr>
      </w:pPr>
      <w:r>
        <w:rPr>
          <w:rFonts w:ascii="Arial" w:hAnsi="Arial"/>
          <w:noProof/>
          <w:sz w:val="19"/>
        </w:rPr>
        <w:drawing>
          <wp:inline distT="0" distB="0" distL="0" distR="0">
            <wp:extent cx="1566250" cy="12847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AM-Logo-Couleur-Lege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830" cy="1302476"/>
                    </a:xfrm>
                    <a:prstGeom prst="rect">
                      <a:avLst/>
                    </a:prstGeom>
                  </pic:spPr>
                </pic:pic>
              </a:graphicData>
            </a:graphic>
          </wp:inline>
        </w:drawing>
      </w:r>
    </w:p>
    <w:p w:rsidR="007E7747" w:rsidRPr="00AB5A40" w:rsidRDefault="007E7747">
      <w:pPr>
        <w:pStyle w:val="En-tte"/>
        <w:tabs>
          <w:tab w:val="left" w:pos="708"/>
        </w:tabs>
        <w:spacing w:line="360" w:lineRule="auto"/>
        <w:jc w:val="both"/>
        <w:rPr>
          <w:rFonts w:ascii="Century Gothic" w:hAnsi="Century Gothic"/>
          <w:sz w:val="22"/>
        </w:rPr>
      </w:pPr>
    </w:p>
    <w:p w:rsidR="007E7747" w:rsidRPr="00AB5A40" w:rsidRDefault="007E7747">
      <w:pPr>
        <w:pStyle w:val="En-tte"/>
        <w:tabs>
          <w:tab w:val="left" w:pos="708"/>
        </w:tabs>
        <w:spacing w:line="360" w:lineRule="auto"/>
        <w:jc w:val="both"/>
        <w:rPr>
          <w:rFonts w:ascii="Century Gothic" w:hAnsi="Century Gothic"/>
          <w:b/>
          <w:sz w:val="22"/>
        </w:rPr>
      </w:pPr>
      <w:r w:rsidRPr="00AB5A40">
        <w:rPr>
          <w:rFonts w:ascii="Century Gothic" w:hAnsi="Century Gothic"/>
          <w:sz w:val="22"/>
        </w:rPr>
        <w:t xml:space="preserve">Marseille, le </w:t>
      </w:r>
      <w:r w:rsidRPr="00AB5A40">
        <w:rPr>
          <w:rFonts w:ascii="Skia" w:hAnsi="Skia"/>
          <w:sz w:val="22"/>
        </w:rPr>
        <w:fldChar w:fldCharType="begin"/>
      </w:r>
      <w:r w:rsidRPr="00AB5A40">
        <w:rPr>
          <w:rFonts w:ascii="Century Gothic" w:hAnsi="Century Gothic"/>
          <w:sz w:val="22"/>
        </w:rPr>
        <w:instrText xml:space="preserve"> </w:instrText>
      </w:r>
      <w:r>
        <w:rPr>
          <w:rFonts w:ascii="Century Gothic" w:hAnsi="Century Gothic"/>
          <w:sz w:val="22"/>
        </w:rPr>
        <w:instrText>TIME</w:instrText>
      </w:r>
      <w:r w:rsidRPr="00AB5A40">
        <w:rPr>
          <w:rFonts w:ascii="Century Gothic" w:hAnsi="Century Gothic"/>
          <w:sz w:val="22"/>
        </w:rPr>
        <w:instrText xml:space="preserve"> \@ "</w:instrText>
      </w:r>
      <w:r>
        <w:rPr>
          <w:rFonts w:ascii="Century Gothic" w:hAnsi="Century Gothic"/>
          <w:sz w:val="22"/>
        </w:rPr>
        <w:instrText>D MMMM YYYY</w:instrText>
      </w:r>
      <w:r w:rsidRPr="00AB5A40">
        <w:rPr>
          <w:rFonts w:ascii="Century Gothic" w:hAnsi="Century Gothic"/>
          <w:sz w:val="22"/>
        </w:rPr>
        <w:instrText xml:space="preserve">" </w:instrText>
      </w:r>
      <w:r w:rsidRPr="00AB5A40">
        <w:rPr>
          <w:rFonts w:ascii="Skia" w:hAnsi="Skia"/>
          <w:sz w:val="22"/>
        </w:rPr>
        <w:fldChar w:fldCharType="separate"/>
      </w:r>
      <w:r w:rsidR="00227953">
        <w:rPr>
          <w:rFonts w:ascii="Century Gothic" w:hAnsi="Century Gothic"/>
          <w:noProof/>
          <w:sz w:val="22"/>
        </w:rPr>
        <w:t>11 avril 2019</w:t>
      </w:r>
      <w:r w:rsidRPr="00AB5A40">
        <w:rPr>
          <w:rFonts w:ascii="Skia" w:hAnsi="Skia"/>
          <w:sz w:val="22"/>
        </w:rPr>
        <w:fldChar w:fldCharType="end"/>
      </w:r>
    </w:p>
    <w:p w:rsidR="00BD12CA" w:rsidRDefault="007E7747" w:rsidP="00BD12CA">
      <w:r w:rsidRPr="00AB5A40">
        <w:t xml:space="preserve">Objet : </w:t>
      </w:r>
    </w:p>
    <w:p w:rsidR="00413B20" w:rsidRDefault="00413B20" w:rsidP="00413B20">
      <w:pPr>
        <w:jc w:val="center"/>
        <w:rPr>
          <w:b/>
        </w:rPr>
      </w:pPr>
      <w:r>
        <w:rPr>
          <w:b/>
        </w:rPr>
        <w:t>COMPTE RENDU CONSEIL D’ADMINISTRATION</w:t>
      </w:r>
    </w:p>
    <w:p w:rsidR="00413B20" w:rsidRDefault="00413B20" w:rsidP="00413B20">
      <w:pPr>
        <w:jc w:val="center"/>
        <w:rPr>
          <w:b/>
        </w:rPr>
      </w:pPr>
      <w:r w:rsidRPr="00DB50BD">
        <w:rPr>
          <w:b/>
        </w:rPr>
        <w:t>D</w:t>
      </w:r>
      <w:r w:rsidR="00B517BD">
        <w:rPr>
          <w:b/>
        </w:rPr>
        <w:t>u</w:t>
      </w:r>
      <w:r w:rsidRPr="00DB50BD">
        <w:rPr>
          <w:b/>
        </w:rPr>
        <w:t xml:space="preserve"> </w:t>
      </w:r>
      <w:r w:rsidR="00D72C8E">
        <w:rPr>
          <w:b/>
        </w:rPr>
        <w:t>Mardi 2 Avril</w:t>
      </w:r>
      <w:r w:rsidRPr="00DB50BD">
        <w:rPr>
          <w:b/>
        </w:rPr>
        <w:t xml:space="preserve"> </w:t>
      </w:r>
      <w:r>
        <w:rPr>
          <w:b/>
        </w:rPr>
        <w:t>2019</w:t>
      </w:r>
    </w:p>
    <w:p w:rsidR="00413B20" w:rsidRDefault="00413B20" w:rsidP="00413B20">
      <w:pPr>
        <w:jc w:val="center"/>
        <w:rPr>
          <w:b/>
        </w:rPr>
      </w:pPr>
      <w:r>
        <w:rPr>
          <w:b/>
        </w:rPr>
        <w:t xml:space="preserve">Lieu : </w:t>
      </w:r>
      <w:r w:rsidR="00D72C8E">
        <w:rPr>
          <w:b/>
        </w:rPr>
        <w:t xml:space="preserve">La </w:t>
      </w:r>
      <w:proofErr w:type="spellStart"/>
      <w:r w:rsidR="00D72C8E">
        <w:rPr>
          <w:b/>
        </w:rPr>
        <w:t>Meson</w:t>
      </w:r>
      <w:proofErr w:type="spellEnd"/>
      <w:r w:rsidR="00D72C8E">
        <w:rPr>
          <w:b/>
        </w:rPr>
        <w:t xml:space="preserve"> - Marseille</w:t>
      </w:r>
    </w:p>
    <w:p w:rsidR="00413B20" w:rsidRDefault="00413B20" w:rsidP="00413B20">
      <w:pPr>
        <w:jc w:val="center"/>
        <w:rPr>
          <w:b/>
        </w:rPr>
      </w:pPr>
    </w:p>
    <w:p w:rsidR="00413B20" w:rsidRPr="00B80FC7" w:rsidRDefault="00413B20" w:rsidP="00413B20">
      <w:pPr>
        <w:jc w:val="both"/>
        <w:rPr>
          <w:b/>
          <w:u w:val="single"/>
        </w:rPr>
      </w:pPr>
      <w:r w:rsidRPr="00B80FC7">
        <w:rPr>
          <w:b/>
          <w:u w:val="single"/>
        </w:rPr>
        <w:t>Présents :</w:t>
      </w:r>
    </w:p>
    <w:p w:rsidR="00413B20" w:rsidRDefault="00413B20" w:rsidP="00413B20">
      <w:pPr>
        <w:jc w:val="both"/>
        <w:rPr>
          <w:b/>
        </w:rPr>
      </w:pPr>
    </w:p>
    <w:p w:rsidR="00413B20" w:rsidRPr="00B80FC7" w:rsidRDefault="00413B20" w:rsidP="00F3748F">
      <w:pPr>
        <w:jc w:val="both"/>
      </w:pPr>
      <w:r w:rsidRPr="00B80FC7">
        <w:t xml:space="preserve">Thierry </w:t>
      </w:r>
      <w:proofErr w:type="spellStart"/>
      <w:r w:rsidRPr="00B80FC7">
        <w:t>Noygues</w:t>
      </w:r>
      <w:proofErr w:type="spellEnd"/>
      <w:r w:rsidRPr="00B80FC7">
        <w:t xml:space="preserve"> - Sarah </w:t>
      </w:r>
      <w:proofErr w:type="spellStart"/>
      <w:r w:rsidRPr="00B80FC7">
        <w:t>Lepetre</w:t>
      </w:r>
      <w:proofErr w:type="spellEnd"/>
      <w:r w:rsidRPr="00B80FC7">
        <w:t xml:space="preserve"> – Stéphane Soler – </w:t>
      </w:r>
      <w:r w:rsidR="00D72C8E" w:rsidRPr="00B80FC7">
        <w:t xml:space="preserve">Emmanuelle </w:t>
      </w:r>
      <w:proofErr w:type="spellStart"/>
      <w:r w:rsidR="00D72C8E" w:rsidRPr="00B80FC7">
        <w:t>Tirmarche</w:t>
      </w:r>
      <w:proofErr w:type="spellEnd"/>
      <w:r w:rsidR="00D72C8E" w:rsidRPr="00B80FC7">
        <w:t xml:space="preserve"> - </w:t>
      </w:r>
      <w:proofErr w:type="spellStart"/>
      <w:r w:rsidR="00D72C8E" w:rsidRPr="00B80FC7">
        <w:t>Sofi</w:t>
      </w:r>
      <w:proofErr w:type="spellEnd"/>
      <w:r w:rsidR="00D72C8E" w:rsidRPr="00B80FC7">
        <w:t xml:space="preserve"> </w:t>
      </w:r>
      <w:proofErr w:type="spellStart"/>
      <w:r w:rsidR="00D72C8E" w:rsidRPr="00B80FC7">
        <w:t>Nooij</w:t>
      </w:r>
      <w:proofErr w:type="spellEnd"/>
      <w:r w:rsidR="00D72C8E" w:rsidRPr="00B80FC7">
        <w:t xml:space="preserve"> – Julie Rougé</w:t>
      </w:r>
      <w:r w:rsidRPr="00B80FC7">
        <w:t xml:space="preserve"> </w:t>
      </w:r>
      <w:r w:rsidR="00D72C8E" w:rsidRPr="00B80FC7">
        <w:t xml:space="preserve">– Aymeric Genty – Olivier Jacquet – Grégory Duvernay </w:t>
      </w:r>
      <w:r w:rsidR="00CD1F30" w:rsidRPr="00B80FC7">
        <w:t>–</w:t>
      </w:r>
      <w:r w:rsidR="00D72C8E" w:rsidRPr="00B80FC7">
        <w:t xml:space="preserve"> </w:t>
      </w:r>
      <w:r w:rsidR="00CD1F30" w:rsidRPr="00B80FC7">
        <w:t xml:space="preserve">Claude </w:t>
      </w:r>
      <w:proofErr w:type="spellStart"/>
      <w:r w:rsidR="00CD1F30" w:rsidRPr="00B80FC7">
        <w:t>Freissinier</w:t>
      </w:r>
      <w:proofErr w:type="spellEnd"/>
      <w:r w:rsidR="00CD1F30" w:rsidRPr="00B80FC7">
        <w:t xml:space="preserve"> – Frédéric André </w:t>
      </w:r>
    </w:p>
    <w:p w:rsidR="00413B20" w:rsidRPr="00B80FC7" w:rsidRDefault="00413B20" w:rsidP="00F3748F">
      <w:pPr>
        <w:jc w:val="both"/>
      </w:pPr>
    </w:p>
    <w:p w:rsidR="00413B20" w:rsidRPr="00B80FC7" w:rsidRDefault="00413B20" w:rsidP="00F3748F">
      <w:pPr>
        <w:jc w:val="both"/>
      </w:pPr>
      <w:r w:rsidRPr="00B80FC7">
        <w:rPr>
          <w:b/>
        </w:rPr>
        <w:t>Pouvoirs :</w:t>
      </w:r>
      <w:r w:rsidR="00CD1F30" w:rsidRPr="00B80FC7">
        <w:t xml:space="preserve"> Jean-Marie </w:t>
      </w:r>
      <w:proofErr w:type="spellStart"/>
      <w:r w:rsidR="00CD1F30" w:rsidRPr="00B80FC7">
        <w:t>Kerinec</w:t>
      </w:r>
      <w:proofErr w:type="spellEnd"/>
      <w:r w:rsidR="00CD1F30" w:rsidRPr="00B80FC7">
        <w:t xml:space="preserve"> – Arnaud Amat – Pierre Chaix</w:t>
      </w:r>
    </w:p>
    <w:p w:rsidR="00CD1F30" w:rsidRPr="00B80FC7" w:rsidRDefault="00CD1F30" w:rsidP="00F3748F">
      <w:pPr>
        <w:jc w:val="both"/>
      </w:pPr>
    </w:p>
    <w:p w:rsidR="00CD1F30" w:rsidRPr="00B80FC7" w:rsidRDefault="00CD1F30" w:rsidP="00F3748F">
      <w:pPr>
        <w:jc w:val="both"/>
        <w:rPr>
          <w:b/>
        </w:rPr>
      </w:pPr>
      <w:r w:rsidRPr="00B80FC7">
        <w:rPr>
          <w:b/>
        </w:rPr>
        <w:t>Excusés :</w:t>
      </w:r>
    </w:p>
    <w:p w:rsidR="00CD1F30" w:rsidRPr="00B80FC7" w:rsidRDefault="00CD1F30" w:rsidP="00F3748F">
      <w:pPr>
        <w:jc w:val="both"/>
      </w:pPr>
      <w:r w:rsidRPr="00B80FC7">
        <w:t xml:space="preserve">Yohann </w:t>
      </w:r>
      <w:proofErr w:type="spellStart"/>
      <w:r w:rsidRPr="00B80FC7">
        <w:t>Otokpa</w:t>
      </w:r>
      <w:proofErr w:type="spellEnd"/>
      <w:r w:rsidRPr="00B80FC7">
        <w:t xml:space="preserve"> – Arnaud Amat – Sylvain Besse – Stéphane </w:t>
      </w:r>
      <w:proofErr w:type="spellStart"/>
      <w:r w:rsidRPr="00B80FC7">
        <w:t>Biancarelli</w:t>
      </w:r>
      <w:proofErr w:type="spellEnd"/>
      <w:r w:rsidRPr="00B80FC7">
        <w:t xml:space="preserve"> – </w:t>
      </w:r>
    </w:p>
    <w:p w:rsidR="00CD1F30" w:rsidRPr="00B80FC7" w:rsidRDefault="00CD1F30" w:rsidP="00F3748F">
      <w:pPr>
        <w:jc w:val="both"/>
      </w:pPr>
    </w:p>
    <w:p w:rsidR="00CD1F30" w:rsidRPr="00B80FC7" w:rsidRDefault="00CD1F30" w:rsidP="00F3748F">
      <w:pPr>
        <w:jc w:val="both"/>
      </w:pPr>
      <w:r w:rsidRPr="00B80FC7">
        <w:rPr>
          <w:b/>
        </w:rPr>
        <w:t>Absent :</w:t>
      </w:r>
      <w:r w:rsidRPr="00B80FC7">
        <w:t xml:space="preserve"> Adrien </w:t>
      </w:r>
      <w:proofErr w:type="spellStart"/>
      <w:r w:rsidRPr="00B80FC7">
        <w:t>Bruschini</w:t>
      </w:r>
      <w:proofErr w:type="spellEnd"/>
    </w:p>
    <w:p w:rsidR="00CD1F30" w:rsidRPr="00FC369E" w:rsidRDefault="00CD1F30" w:rsidP="00F3748F">
      <w:pPr>
        <w:jc w:val="both"/>
        <w:rPr>
          <w:b/>
        </w:rPr>
      </w:pPr>
    </w:p>
    <w:p w:rsidR="00413B20" w:rsidRDefault="00CD1F30" w:rsidP="00F3748F">
      <w:pPr>
        <w:jc w:val="both"/>
        <w:rPr>
          <w:b/>
        </w:rPr>
      </w:pPr>
      <w:r w:rsidRPr="00A20330">
        <w:rPr>
          <w:b/>
        </w:rPr>
        <w:t>Le quorum est attein</w:t>
      </w:r>
      <w:r w:rsidR="00A20330">
        <w:rPr>
          <w:b/>
        </w:rPr>
        <w:t>t</w:t>
      </w:r>
    </w:p>
    <w:p w:rsidR="00413B20" w:rsidRDefault="00413B20" w:rsidP="00F3748F">
      <w:pPr>
        <w:jc w:val="both"/>
        <w:rPr>
          <w:b/>
        </w:rPr>
      </w:pPr>
      <w:r>
        <w:rPr>
          <w:b/>
        </w:rPr>
        <w:t xml:space="preserve">Ouverture de la séance à </w:t>
      </w:r>
      <w:r w:rsidR="00A20330">
        <w:rPr>
          <w:b/>
        </w:rPr>
        <w:t>14h30</w:t>
      </w:r>
    </w:p>
    <w:p w:rsidR="00A20330" w:rsidRDefault="00A20330" w:rsidP="00F3748F">
      <w:pPr>
        <w:jc w:val="both"/>
        <w:rPr>
          <w:b/>
        </w:rPr>
      </w:pPr>
    </w:p>
    <w:p w:rsidR="00A20330" w:rsidRPr="00A20330" w:rsidRDefault="00A20330" w:rsidP="00F3748F">
      <w:pPr>
        <w:jc w:val="both"/>
        <w:rPr>
          <w:b/>
          <w:u w:val="single"/>
        </w:rPr>
      </w:pPr>
      <w:r w:rsidRPr="00A20330">
        <w:rPr>
          <w:b/>
          <w:u w:val="single"/>
        </w:rPr>
        <w:t>Ordre du jour :</w:t>
      </w:r>
    </w:p>
    <w:p w:rsidR="00A20330" w:rsidRPr="00A20330" w:rsidRDefault="00A20330" w:rsidP="00F3748F">
      <w:pPr>
        <w:jc w:val="both"/>
      </w:pPr>
      <w:r w:rsidRPr="00A20330">
        <w:t>- Nouvelle gouvernance – Tâches de</w:t>
      </w:r>
      <w:r>
        <w:t>s</w:t>
      </w:r>
      <w:r w:rsidRPr="00A20330">
        <w:t xml:space="preserve"> membres du bureau</w:t>
      </w:r>
    </w:p>
    <w:p w:rsidR="00A20330" w:rsidRPr="00A20330" w:rsidRDefault="00A20330" w:rsidP="00F3748F">
      <w:pPr>
        <w:jc w:val="both"/>
      </w:pPr>
      <w:r w:rsidRPr="00A20330">
        <w:t>- Rythme de séance des séances de conseil d’administration et bureau</w:t>
      </w:r>
    </w:p>
    <w:p w:rsidR="00A20330" w:rsidRPr="00A20330" w:rsidRDefault="00A20330" w:rsidP="00F3748F">
      <w:pPr>
        <w:jc w:val="both"/>
      </w:pPr>
      <w:r w:rsidRPr="00A20330">
        <w:t xml:space="preserve">- Cadre du projet du Pam </w:t>
      </w:r>
    </w:p>
    <w:p w:rsidR="00A20330" w:rsidRPr="00A20330" w:rsidRDefault="00A20330" w:rsidP="00F3748F">
      <w:pPr>
        <w:jc w:val="both"/>
      </w:pPr>
      <w:r w:rsidRPr="00A20330">
        <w:t>- Les contrats de filière</w:t>
      </w:r>
    </w:p>
    <w:p w:rsidR="00A20330" w:rsidRPr="00A20330" w:rsidRDefault="00A20330" w:rsidP="00F3748F">
      <w:pPr>
        <w:jc w:val="both"/>
      </w:pPr>
      <w:r w:rsidRPr="00A20330">
        <w:t>- Création d’un comité des évènements et dispositifs</w:t>
      </w:r>
    </w:p>
    <w:p w:rsidR="00A20330" w:rsidRDefault="00A20330" w:rsidP="00F3748F">
      <w:pPr>
        <w:jc w:val="both"/>
      </w:pPr>
      <w:r w:rsidRPr="00A20330">
        <w:t>- Rappel organigramme de l’association</w:t>
      </w:r>
    </w:p>
    <w:p w:rsidR="00A20330" w:rsidRDefault="00A20330" w:rsidP="00F3748F">
      <w:pPr>
        <w:jc w:val="both"/>
      </w:pPr>
    </w:p>
    <w:p w:rsidR="00A20330" w:rsidRDefault="00A20330" w:rsidP="00F3748F">
      <w:pPr>
        <w:jc w:val="both"/>
      </w:pPr>
    </w:p>
    <w:p w:rsidR="00A20330" w:rsidRDefault="00A20330" w:rsidP="00F3748F">
      <w:pPr>
        <w:jc w:val="both"/>
      </w:pPr>
    </w:p>
    <w:p w:rsidR="00A20330" w:rsidRDefault="00A20330" w:rsidP="00F3748F">
      <w:pPr>
        <w:jc w:val="both"/>
      </w:pPr>
    </w:p>
    <w:p w:rsidR="00A20330" w:rsidRDefault="00A20330" w:rsidP="00F3748F">
      <w:pPr>
        <w:jc w:val="both"/>
      </w:pPr>
    </w:p>
    <w:p w:rsidR="00A20330" w:rsidRDefault="00A20330" w:rsidP="00F3748F">
      <w:pPr>
        <w:jc w:val="both"/>
      </w:pPr>
    </w:p>
    <w:p w:rsidR="00A20330" w:rsidRDefault="00A20330" w:rsidP="00F3748F">
      <w:pPr>
        <w:jc w:val="both"/>
      </w:pPr>
    </w:p>
    <w:p w:rsidR="00A20330" w:rsidRDefault="00A20330" w:rsidP="00F3748F">
      <w:pPr>
        <w:jc w:val="both"/>
      </w:pPr>
    </w:p>
    <w:p w:rsidR="00B80FC7" w:rsidRDefault="00B80FC7" w:rsidP="00F3748F">
      <w:pPr>
        <w:jc w:val="both"/>
      </w:pPr>
    </w:p>
    <w:p w:rsidR="00B80FC7" w:rsidRDefault="00B80FC7" w:rsidP="00F3748F">
      <w:pPr>
        <w:jc w:val="both"/>
      </w:pPr>
    </w:p>
    <w:p w:rsidR="00A20330" w:rsidRDefault="00A20330" w:rsidP="00F3748F">
      <w:pPr>
        <w:jc w:val="both"/>
      </w:pPr>
    </w:p>
    <w:p w:rsidR="00A20330" w:rsidRDefault="00A20330" w:rsidP="00F3748F">
      <w:pPr>
        <w:jc w:val="both"/>
      </w:pPr>
    </w:p>
    <w:p w:rsidR="00A20330" w:rsidRPr="0031741F" w:rsidRDefault="00A20330" w:rsidP="00F3748F">
      <w:pPr>
        <w:jc w:val="both"/>
        <w:rPr>
          <w:b/>
          <w:i/>
          <w:sz w:val="28"/>
          <w:szCs w:val="28"/>
          <w:u w:val="single"/>
        </w:rPr>
      </w:pPr>
      <w:r w:rsidRPr="0031741F">
        <w:rPr>
          <w:b/>
          <w:i/>
          <w:sz w:val="28"/>
          <w:szCs w:val="28"/>
          <w:u w:val="single"/>
        </w:rPr>
        <w:lastRenderedPageBreak/>
        <w:t>1/ Tâches des membres du bureau – nouveaux élus</w:t>
      </w:r>
    </w:p>
    <w:p w:rsidR="00B80FC7" w:rsidRPr="00B80FC7" w:rsidRDefault="00B80FC7" w:rsidP="00F3748F">
      <w:pPr>
        <w:jc w:val="both"/>
        <w:rPr>
          <w:b/>
          <w:i/>
          <w:u w:val="single"/>
        </w:rPr>
      </w:pPr>
    </w:p>
    <w:p w:rsidR="00A20330" w:rsidRDefault="00A20330" w:rsidP="00F3748F">
      <w:pPr>
        <w:jc w:val="both"/>
      </w:pPr>
      <w:r>
        <w:t>Trésorier : Stéphane Soler</w:t>
      </w:r>
    </w:p>
    <w:p w:rsidR="00A20330" w:rsidRDefault="00A20330" w:rsidP="00F3748F">
      <w:pPr>
        <w:jc w:val="both"/>
      </w:pPr>
      <w:r>
        <w:t>- Suivi plan de trésorerie et comptes tous les trois mois en lien avec la direction</w:t>
      </w:r>
    </w:p>
    <w:p w:rsidR="00A20330" w:rsidRDefault="00A20330" w:rsidP="00F3748F">
      <w:pPr>
        <w:jc w:val="both"/>
      </w:pPr>
      <w:r>
        <w:t>- Validation des factures à compter de 3000 €</w:t>
      </w:r>
    </w:p>
    <w:p w:rsidR="00A20330" w:rsidRDefault="00A20330" w:rsidP="00F3748F">
      <w:pPr>
        <w:jc w:val="both"/>
      </w:pPr>
      <w:r>
        <w:t>- Préparation et validation du budget prévisionnel en lien avec la direction pour présentation au conseil d’administration</w:t>
      </w:r>
    </w:p>
    <w:p w:rsidR="00A20330" w:rsidRDefault="00A20330" w:rsidP="00F3748F">
      <w:pPr>
        <w:jc w:val="both"/>
      </w:pPr>
      <w:r>
        <w:t>- Validation du rapport financier annuel pour présentation au conseil d’administration</w:t>
      </w:r>
    </w:p>
    <w:p w:rsidR="00A20330" w:rsidRDefault="00A20330" w:rsidP="00F3748F">
      <w:pPr>
        <w:jc w:val="both"/>
      </w:pPr>
    </w:p>
    <w:p w:rsidR="00A20330" w:rsidRDefault="00A20330" w:rsidP="00F3748F">
      <w:pPr>
        <w:jc w:val="both"/>
      </w:pPr>
      <w:r>
        <w:t xml:space="preserve">Secrétaire : Claude </w:t>
      </w:r>
      <w:proofErr w:type="spellStart"/>
      <w:r>
        <w:t>Freissinier</w:t>
      </w:r>
      <w:proofErr w:type="spellEnd"/>
    </w:p>
    <w:p w:rsidR="00A20330" w:rsidRDefault="00A20330" w:rsidP="00F3748F">
      <w:pPr>
        <w:jc w:val="both"/>
      </w:pPr>
      <w:r>
        <w:t xml:space="preserve">- </w:t>
      </w:r>
      <w:r w:rsidR="00C90129">
        <w:t>Mise en place</w:t>
      </w:r>
      <w:r>
        <w:t xml:space="preserve"> </w:t>
      </w:r>
      <w:r w:rsidR="00C90129">
        <w:t>de l’ordre du jour du conseil d’administration en lien avec la direction et le président</w:t>
      </w:r>
    </w:p>
    <w:p w:rsidR="001D1ACF" w:rsidRDefault="00C90129" w:rsidP="00F3748F">
      <w:pPr>
        <w:jc w:val="both"/>
      </w:pPr>
      <w:r>
        <w:t>- Gestion des séances de conseil d’administration et assemblées générales en lien avec la direction. Contenus, Comptes rendus des séances</w:t>
      </w:r>
    </w:p>
    <w:p w:rsidR="00C90129" w:rsidRDefault="00C90129" w:rsidP="00F3748F">
      <w:pPr>
        <w:jc w:val="both"/>
      </w:pPr>
    </w:p>
    <w:p w:rsidR="00C90129" w:rsidRPr="0031741F" w:rsidRDefault="00C90129" w:rsidP="00F3748F">
      <w:pPr>
        <w:jc w:val="both"/>
        <w:rPr>
          <w:b/>
          <w:i/>
          <w:sz w:val="28"/>
          <w:szCs w:val="28"/>
          <w:u w:val="single"/>
        </w:rPr>
      </w:pPr>
      <w:r w:rsidRPr="0031741F">
        <w:rPr>
          <w:b/>
          <w:i/>
          <w:sz w:val="28"/>
          <w:szCs w:val="28"/>
          <w:u w:val="single"/>
        </w:rPr>
        <w:t>2/ Rythme des séances de conseil d’administration et bureau</w:t>
      </w:r>
    </w:p>
    <w:p w:rsidR="00B80FC7" w:rsidRPr="00B80FC7" w:rsidRDefault="00B80FC7" w:rsidP="00F3748F">
      <w:pPr>
        <w:jc w:val="both"/>
        <w:rPr>
          <w:b/>
          <w:i/>
          <w:u w:val="single"/>
        </w:rPr>
      </w:pPr>
    </w:p>
    <w:p w:rsidR="00C90129" w:rsidRDefault="00C90129" w:rsidP="00F3748F">
      <w:pPr>
        <w:jc w:val="both"/>
      </w:pPr>
      <w:r>
        <w:t xml:space="preserve">Il est acté que les séances de conseil d’administration se tiendront </w:t>
      </w:r>
      <w:r w:rsidR="007F72D6">
        <w:t xml:space="preserve">au minimum </w:t>
      </w:r>
      <w:r>
        <w:t>tous les trois mois</w:t>
      </w:r>
    </w:p>
    <w:p w:rsidR="007F72D6" w:rsidRDefault="007F72D6" w:rsidP="00F3748F">
      <w:pPr>
        <w:jc w:val="both"/>
      </w:pPr>
      <w:r>
        <w:t xml:space="preserve">Calendrier des séances : Janvier - </w:t>
      </w:r>
      <w:r w:rsidR="00227953">
        <w:t>Avril</w:t>
      </w:r>
      <w:r>
        <w:t xml:space="preserve"> – Juin – Septembre</w:t>
      </w:r>
      <w:r w:rsidR="00227953">
        <w:t>/Octobre</w:t>
      </w:r>
      <w:r>
        <w:t xml:space="preserve"> </w:t>
      </w:r>
    </w:p>
    <w:p w:rsidR="00FC369E" w:rsidRDefault="00C90129" w:rsidP="00F3748F">
      <w:pPr>
        <w:jc w:val="both"/>
      </w:pPr>
      <w:r>
        <w:t>Les réunions de bureau devront se tenir au m</w:t>
      </w:r>
      <w:r w:rsidR="007F72D6">
        <w:t>inimum</w:t>
      </w:r>
      <w:r>
        <w:t xml:space="preserve"> 10 jours avant chaque conseil d’administration</w:t>
      </w:r>
    </w:p>
    <w:p w:rsidR="001D1ACF" w:rsidRDefault="001D1ACF" w:rsidP="00F3748F">
      <w:pPr>
        <w:jc w:val="both"/>
      </w:pPr>
      <w:r>
        <w:t>Envisager de proposer 1 à 2 séances de conseil d’administration sur d’autres départements dans l’année.</w:t>
      </w:r>
    </w:p>
    <w:p w:rsidR="00FC369E" w:rsidRDefault="00FC369E" w:rsidP="00F3748F">
      <w:pPr>
        <w:jc w:val="both"/>
      </w:pPr>
    </w:p>
    <w:p w:rsidR="00C90129" w:rsidRPr="0031741F" w:rsidRDefault="00FC369E" w:rsidP="00F3748F">
      <w:pPr>
        <w:jc w:val="both"/>
        <w:rPr>
          <w:b/>
          <w:i/>
          <w:sz w:val="28"/>
          <w:szCs w:val="28"/>
          <w:u w:val="single"/>
        </w:rPr>
      </w:pPr>
      <w:r w:rsidRPr="0031741F">
        <w:rPr>
          <w:b/>
          <w:i/>
          <w:sz w:val="28"/>
          <w:szCs w:val="28"/>
          <w:u w:val="single"/>
        </w:rPr>
        <w:t>3/ Représentation des territoires dans la gouvernance</w:t>
      </w:r>
      <w:r w:rsidR="00C90129" w:rsidRPr="0031741F">
        <w:rPr>
          <w:b/>
          <w:i/>
          <w:sz w:val="28"/>
          <w:szCs w:val="28"/>
          <w:u w:val="single"/>
        </w:rPr>
        <w:t xml:space="preserve"> </w:t>
      </w:r>
    </w:p>
    <w:p w:rsidR="00B80FC7" w:rsidRPr="00B80FC7" w:rsidRDefault="00B80FC7" w:rsidP="00F3748F">
      <w:pPr>
        <w:jc w:val="both"/>
        <w:rPr>
          <w:b/>
          <w:i/>
          <w:u w:val="single"/>
        </w:rPr>
      </w:pPr>
    </w:p>
    <w:p w:rsidR="00A06A08" w:rsidRDefault="00FC369E" w:rsidP="00F3748F">
      <w:pPr>
        <w:jc w:val="both"/>
      </w:pPr>
      <w:r>
        <w:t>Compenser le manque de représentant</w:t>
      </w:r>
      <w:r w:rsidR="00A06A08">
        <w:t>s</w:t>
      </w:r>
      <w:r>
        <w:t xml:space="preserve"> de la gouvernance sur les territoires par une présence appuyée en terme</w:t>
      </w:r>
      <w:r w:rsidR="00D64A88">
        <w:t>s d’actions</w:t>
      </w:r>
      <w:r w:rsidR="00A06A08">
        <w:t xml:space="preserve"> d’appui aux territoires. Comment on y développe des temps de concertations réguliers</w:t>
      </w:r>
      <w:r w:rsidR="00DA5A63">
        <w:t xml:space="preserve"> (</w:t>
      </w:r>
      <w:proofErr w:type="spellStart"/>
      <w:r w:rsidR="00DA5A63">
        <w:t>Etat</w:t>
      </w:r>
      <w:proofErr w:type="spellEnd"/>
      <w:r w:rsidR="00DA5A63">
        <w:t xml:space="preserve"> des lieux</w:t>
      </w:r>
      <w:r w:rsidR="00227953">
        <w:t xml:space="preserve"> et propositions</w:t>
      </w:r>
      <w:r w:rsidR="00DA5A63">
        <w:t>)</w:t>
      </w:r>
      <w:r w:rsidR="00227953">
        <w:t>.</w:t>
      </w:r>
    </w:p>
    <w:p w:rsidR="001D1ACF" w:rsidRDefault="001D1ACF" w:rsidP="00F3748F">
      <w:pPr>
        <w:jc w:val="both"/>
      </w:pPr>
    </w:p>
    <w:p w:rsidR="00DA5A63" w:rsidRDefault="00DA5A63" w:rsidP="00F3748F">
      <w:pPr>
        <w:jc w:val="both"/>
      </w:pPr>
      <w:r>
        <w:t>Mener sur l’année à venir des rencontres professionnelles sur l’ensemble des départements en y développ</w:t>
      </w:r>
      <w:r w:rsidR="00227953">
        <w:t>ant</w:t>
      </w:r>
      <w:r>
        <w:t xml:space="preserve"> une thématique </w:t>
      </w:r>
      <w:r w:rsidR="001D1ACF">
        <w:t>commune</w:t>
      </w:r>
      <w:r>
        <w:t xml:space="preserve"> et </w:t>
      </w:r>
      <w:r w:rsidR="001D1ACF">
        <w:t>une thématique</w:t>
      </w:r>
      <w:r>
        <w:t xml:space="preserve"> particulière</w:t>
      </w:r>
      <w:r w:rsidR="001D1ACF">
        <w:t xml:space="preserve"> du territoire</w:t>
      </w:r>
      <w:r>
        <w:t xml:space="preserve"> en fonction de la demande.</w:t>
      </w:r>
    </w:p>
    <w:p w:rsidR="00DA5A63" w:rsidRDefault="00DA5A63" w:rsidP="00F3748F">
      <w:pPr>
        <w:jc w:val="both"/>
      </w:pPr>
      <w:r>
        <w:t>Ces rencontres devront permettre un diagnostic des actions à mener sur le territoire en question dans le cadre du projet du PAM.</w:t>
      </w:r>
    </w:p>
    <w:p w:rsidR="001D1ACF" w:rsidRDefault="001D1ACF" w:rsidP="00F3748F">
      <w:pPr>
        <w:jc w:val="both"/>
      </w:pPr>
    </w:p>
    <w:p w:rsidR="00DA5A63" w:rsidRDefault="00DA5A63" w:rsidP="00F3748F">
      <w:pPr>
        <w:jc w:val="both"/>
      </w:pPr>
      <w:r>
        <w:t xml:space="preserve">Appuyer ces rencontres sur des temps </w:t>
      </w:r>
      <w:r w:rsidR="00227953">
        <w:t>forts</w:t>
      </w:r>
      <w:r>
        <w:t xml:space="preserve"> repérés sur chaque territoire</w:t>
      </w:r>
      <w:r w:rsidR="003E0141">
        <w:t>.</w:t>
      </w:r>
    </w:p>
    <w:p w:rsidR="003E0141" w:rsidRDefault="003E0141" w:rsidP="00F3748F">
      <w:pPr>
        <w:jc w:val="both"/>
      </w:pPr>
      <w:r>
        <w:t>Les évènements partenaires possibles :</w:t>
      </w:r>
    </w:p>
    <w:p w:rsidR="003E0141" w:rsidRPr="003E0141" w:rsidRDefault="003E0141" w:rsidP="00F3748F">
      <w:pPr>
        <w:jc w:val="both"/>
      </w:pPr>
      <w:r w:rsidRPr="003E0141">
        <w:t xml:space="preserve">04 – </w:t>
      </w:r>
      <w:proofErr w:type="spellStart"/>
      <w:r w:rsidRPr="003E0141">
        <w:t>Cooksound</w:t>
      </w:r>
      <w:proofErr w:type="spellEnd"/>
      <w:r w:rsidRPr="003E0141">
        <w:t xml:space="preserve"> Festival (18 au 21 Juillet) – </w:t>
      </w:r>
      <w:r w:rsidR="00C33016">
        <w:t>(</w:t>
      </w:r>
      <w:proofErr w:type="spellStart"/>
      <w:r w:rsidRPr="003E0141">
        <w:t>Mjc</w:t>
      </w:r>
      <w:proofErr w:type="spellEnd"/>
      <w:r w:rsidRPr="003E0141">
        <w:t xml:space="preserve"> Manosque</w:t>
      </w:r>
      <w:r w:rsidR="00C33016">
        <w:t xml:space="preserve"> ? Le </w:t>
      </w:r>
      <w:proofErr w:type="spellStart"/>
      <w:r w:rsidR="00C33016">
        <w:t>K’Fe</w:t>
      </w:r>
      <w:proofErr w:type="spellEnd"/>
      <w:r w:rsidR="00C33016">
        <w:t xml:space="preserve"> Quoi ?)</w:t>
      </w:r>
    </w:p>
    <w:p w:rsidR="003E0141" w:rsidRPr="003E0141" w:rsidRDefault="003E0141" w:rsidP="00F3748F">
      <w:pPr>
        <w:jc w:val="both"/>
      </w:pPr>
      <w:r w:rsidRPr="003E0141">
        <w:t xml:space="preserve">05 – </w:t>
      </w:r>
      <w:proofErr w:type="spellStart"/>
      <w:r w:rsidRPr="003E0141">
        <w:t>Trad</w:t>
      </w:r>
      <w:r>
        <w:t>’</w:t>
      </w:r>
      <w:r w:rsidRPr="003E0141">
        <w:t>In</w:t>
      </w:r>
      <w:proofErr w:type="spellEnd"/>
      <w:r w:rsidRPr="003E0141">
        <w:t xml:space="preserve"> festival (</w:t>
      </w:r>
      <w:r>
        <w:t xml:space="preserve">5,6,7 </w:t>
      </w:r>
      <w:r w:rsidRPr="003E0141">
        <w:t>Jui</w:t>
      </w:r>
      <w:r>
        <w:t>llet)</w:t>
      </w:r>
    </w:p>
    <w:p w:rsidR="003E0141" w:rsidRDefault="003E0141" w:rsidP="00F3748F">
      <w:pPr>
        <w:jc w:val="both"/>
      </w:pPr>
      <w:r>
        <w:t>06 – Les Nuits Carrées (27, 29 Juin)</w:t>
      </w:r>
    </w:p>
    <w:p w:rsidR="003E0141" w:rsidRDefault="003E0141" w:rsidP="00F3748F">
      <w:pPr>
        <w:jc w:val="both"/>
      </w:pPr>
      <w:r>
        <w:t xml:space="preserve">13 – Les </w:t>
      </w:r>
      <w:proofErr w:type="spellStart"/>
      <w:r>
        <w:t>Suds</w:t>
      </w:r>
      <w:proofErr w:type="spellEnd"/>
      <w:r>
        <w:t xml:space="preserve"> à Arles (8 au 14 juillet) ou </w:t>
      </w:r>
      <w:r w:rsidR="00C33016">
        <w:t>Les Jardins Sonores (Vitrolles)</w:t>
      </w:r>
    </w:p>
    <w:p w:rsidR="003E0141" w:rsidRDefault="003E0141" w:rsidP="00F3748F">
      <w:pPr>
        <w:jc w:val="both"/>
      </w:pPr>
      <w:r>
        <w:t xml:space="preserve">83 – Rade </w:t>
      </w:r>
      <w:proofErr w:type="spellStart"/>
      <w:r>
        <w:t>Side</w:t>
      </w:r>
      <w:proofErr w:type="spellEnd"/>
      <w:r>
        <w:t xml:space="preserve"> (Octobre)</w:t>
      </w:r>
    </w:p>
    <w:p w:rsidR="003E0141" w:rsidRDefault="00C33016" w:rsidP="00F3748F">
      <w:pPr>
        <w:jc w:val="both"/>
      </w:pPr>
      <w:r>
        <w:t xml:space="preserve">84 – Le Son des Peuples (Mars) </w:t>
      </w:r>
    </w:p>
    <w:p w:rsidR="00C33016" w:rsidRDefault="00C33016" w:rsidP="00F3748F">
      <w:pPr>
        <w:jc w:val="both"/>
      </w:pPr>
      <w:r>
        <w:t>Corse – Les Musicales de Bastia (</w:t>
      </w:r>
      <w:r w:rsidR="001D1ACF">
        <w:t xml:space="preserve">Novembre - </w:t>
      </w:r>
      <w:r>
        <w:t xml:space="preserve">voir Stéphane </w:t>
      </w:r>
      <w:proofErr w:type="spellStart"/>
      <w:r>
        <w:t>Biancarelli</w:t>
      </w:r>
      <w:proofErr w:type="spellEnd"/>
      <w:r>
        <w:t>)</w:t>
      </w:r>
    </w:p>
    <w:p w:rsidR="001D1ACF" w:rsidRDefault="001D1ACF" w:rsidP="00F3748F">
      <w:pPr>
        <w:jc w:val="both"/>
      </w:pPr>
    </w:p>
    <w:p w:rsidR="001D1ACF" w:rsidRDefault="001D1ACF" w:rsidP="00F3748F">
      <w:pPr>
        <w:jc w:val="both"/>
      </w:pPr>
      <w:r>
        <w:t>Premiers travaux :</w:t>
      </w:r>
    </w:p>
    <w:p w:rsidR="001D1ACF" w:rsidRDefault="001D1ACF" w:rsidP="00F3748F">
      <w:pPr>
        <w:jc w:val="both"/>
      </w:pPr>
      <w:r>
        <w:t>- Proposer quelques thématiques génériques</w:t>
      </w:r>
    </w:p>
    <w:p w:rsidR="001D1ACF" w:rsidRDefault="001D1ACF" w:rsidP="00F3748F">
      <w:pPr>
        <w:jc w:val="both"/>
      </w:pPr>
      <w:r>
        <w:t>- Prises de contact avec les partenaires concernés sur les territoires</w:t>
      </w:r>
    </w:p>
    <w:p w:rsidR="001D1ACF" w:rsidRDefault="001D1ACF" w:rsidP="00F3748F">
      <w:pPr>
        <w:jc w:val="both"/>
      </w:pPr>
      <w:r>
        <w:t>- Monter les projets de rencontre en lien avec les partenaires d’accueil sur les territoires (mise en place réunions pour temps d’échanges et écriture des projets)</w:t>
      </w:r>
    </w:p>
    <w:p w:rsidR="001D1ACF" w:rsidRPr="0031741F" w:rsidRDefault="001D1ACF" w:rsidP="00F3748F">
      <w:pPr>
        <w:jc w:val="both"/>
        <w:rPr>
          <w:b/>
          <w:i/>
          <w:sz w:val="28"/>
          <w:szCs w:val="28"/>
          <w:u w:val="single"/>
        </w:rPr>
      </w:pPr>
      <w:r w:rsidRPr="0031741F">
        <w:rPr>
          <w:b/>
          <w:i/>
          <w:sz w:val="28"/>
          <w:szCs w:val="28"/>
          <w:u w:val="single"/>
        </w:rPr>
        <w:lastRenderedPageBreak/>
        <w:t>4/ Collèges de travail</w:t>
      </w:r>
    </w:p>
    <w:p w:rsidR="00AC6644" w:rsidRPr="00AC6644" w:rsidRDefault="00AC6644" w:rsidP="00F3748F">
      <w:pPr>
        <w:jc w:val="both"/>
        <w:rPr>
          <w:b/>
          <w:i/>
          <w:u w:val="single"/>
        </w:rPr>
      </w:pPr>
    </w:p>
    <w:p w:rsidR="001D1ACF" w:rsidRPr="00F3748F" w:rsidRDefault="00E820EE" w:rsidP="00F3748F">
      <w:pPr>
        <w:jc w:val="both"/>
        <w:rPr>
          <w:b/>
          <w:color w:val="ED7D31" w:themeColor="accent2"/>
        </w:rPr>
      </w:pPr>
      <w:r w:rsidRPr="00F3748F">
        <w:rPr>
          <w:b/>
          <w:color w:val="ED7D31" w:themeColor="accent2"/>
        </w:rPr>
        <w:t>1/</w:t>
      </w:r>
      <w:r w:rsidR="004B44B9" w:rsidRPr="00F3748F">
        <w:rPr>
          <w:b/>
          <w:color w:val="ED7D31" w:themeColor="accent2"/>
        </w:rPr>
        <w:t xml:space="preserve"> Collège Accompagner, produire, diffuser </w:t>
      </w:r>
    </w:p>
    <w:p w:rsidR="00E00C16" w:rsidRDefault="00B80FC7" w:rsidP="00F3748F">
      <w:pPr>
        <w:jc w:val="both"/>
      </w:pPr>
      <w:r>
        <w:t>Après 3 temps de rencontre entre acteurs sur ce collège, p</w:t>
      </w:r>
      <w:r w:rsidR="004B44B9" w:rsidRPr="004B44B9">
        <w:t>lusieurs pistes de travail se dessinent pour l’accompagnement des acteurs</w:t>
      </w:r>
      <w:r w:rsidR="00E00C16">
        <w:t> :</w:t>
      </w:r>
    </w:p>
    <w:p w:rsidR="00E00C16" w:rsidRDefault="00E00C16" w:rsidP="00F3748F">
      <w:pPr>
        <w:jc w:val="both"/>
      </w:pPr>
      <w:r>
        <w:t>*</w:t>
      </w:r>
      <w:r w:rsidR="004B44B9" w:rsidRPr="004B44B9">
        <w:t xml:space="preserve"> en terme</w:t>
      </w:r>
      <w:r w:rsidR="009B6A49">
        <w:t>s</w:t>
      </w:r>
      <w:r w:rsidR="004B44B9" w:rsidRPr="004B44B9">
        <w:t xml:space="preserve"> de structuration</w:t>
      </w:r>
      <w:r>
        <w:t xml:space="preserve"> : </w:t>
      </w:r>
      <w:proofErr w:type="spellStart"/>
      <w:r>
        <w:t>Echanges</w:t>
      </w:r>
      <w:proofErr w:type="spellEnd"/>
      <w:r>
        <w:t xml:space="preserve"> d’information, transfert de </w:t>
      </w:r>
      <w:proofErr w:type="spellStart"/>
      <w:r>
        <w:t>savoir faire</w:t>
      </w:r>
      <w:proofErr w:type="spellEnd"/>
      <w:r>
        <w:t xml:space="preserve">, rencontres pro experts </w:t>
      </w:r>
      <w:proofErr w:type="spellStart"/>
      <w:r>
        <w:t>etc</w:t>
      </w:r>
      <w:proofErr w:type="spellEnd"/>
    </w:p>
    <w:p w:rsidR="00E00C16" w:rsidRDefault="00E00C16" w:rsidP="00F3748F">
      <w:pPr>
        <w:jc w:val="both"/>
      </w:pPr>
      <w:r>
        <w:t xml:space="preserve">* mise en place d’outils et documents d’information sur les activités métiers (exemple </w:t>
      </w:r>
      <w:proofErr w:type="spellStart"/>
      <w:r>
        <w:t>prod</w:t>
      </w:r>
      <w:proofErr w:type="spellEnd"/>
      <w:r>
        <w:t xml:space="preserve"> phono contrats </w:t>
      </w:r>
      <w:proofErr w:type="spellStart"/>
      <w:r>
        <w:t>etc</w:t>
      </w:r>
      <w:proofErr w:type="spellEnd"/>
      <w:r>
        <w:t>)</w:t>
      </w:r>
    </w:p>
    <w:p w:rsidR="00E00C16" w:rsidRDefault="00E00C16" w:rsidP="00F3748F">
      <w:pPr>
        <w:jc w:val="both"/>
      </w:pPr>
      <w:r>
        <w:t xml:space="preserve">* Mutualisation pour cout réduits auprès des fournisseurs de </w:t>
      </w:r>
      <w:proofErr w:type="gramStart"/>
      <w:r>
        <w:t>services ,</w:t>
      </w:r>
      <w:proofErr w:type="gramEnd"/>
      <w:r>
        <w:t xml:space="preserve"> impression com, prestataires techniques, usines de fabrication album etc… </w:t>
      </w:r>
    </w:p>
    <w:p w:rsidR="00E00C16" w:rsidRDefault="00E00C16" w:rsidP="00F3748F">
      <w:pPr>
        <w:jc w:val="both"/>
      </w:pPr>
      <w:r>
        <w:t>* Comment l’ensemble de la filière (lieux de diffusion, producteurs</w:t>
      </w:r>
      <w:r w:rsidR="0005635C">
        <w:t xml:space="preserve">, lieux d’accueil en résidence, locaux de répétition, studios </w:t>
      </w:r>
      <w:proofErr w:type="spellStart"/>
      <w:r w:rsidR="0005635C">
        <w:t>etc</w:t>
      </w:r>
      <w:proofErr w:type="spellEnd"/>
      <w:r w:rsidR="0005635C">
        <w:t>) se mettent en relation pour défendre des projets artistiques.</w:t>
      </w:r>
    </w:p>
    <w:p w:rsidR="0005635C" w:rsidRDefault="0005635C" w:rsidP="00F3748F">
      <w:pPr>
        <w:jc w:val="both"/>
      </w:pPr>
      <w:r>
        <w:t xml:space="preserve">* Accueil des lieux de diffusion pour présentation de projets et mise en relation avec les professionnels (présentation de nouveaux projets artistiques, sorties d’albums </w:t>
      </w:r>
      <w:proofErr w:type="spellStart"/>
      <w:r>
        <w:t>etc</w:t>
      </w:r>
      <w:proofErr w:type="spellEnd"/>
      <w:r>
        <w:t>)</w:t>
      </w:r>
    </w:p>
    <w:p w:rsidR="00B61C1B" w:rsidRPr="00B61C1B" w:rsidRDefault="0005635C" w:rsidP="00F3748F">
      <w:pPr>
        <w:pStyle w:val="Titre3"/>
        <w:spacing w:before="0"/>
        <w:jc w:val="both"/>
        <w:rPr>
          <w:rFonts w:ascii="Times New Roman" w:hAnsi="Times New Roman" w:cs="Times New Roman"/>
        </w:rPr>
      </w:pPr>
      <w:r w:rsidRPr="00B61C1B">
        <w:rPr>
          <w:rFonts w:ascii="Times New Roman" w:hAnsi="Times New Roman" w:cs="Times New Roman"/>
        </w:rPr>
        <w:t>* Les médias : mettre en place un groupe de travail spécifique en interpellant les médias en région</w:t>
      </w:r>
    </w:p>
    <w:p w:rsidR="00B61C1B" w:rsidRDefault="00B61C1B" w:rsidP="00F3748F">
      <w:pPr>
        <w:pStyle w:val="Paragraphedeliste"/>
        <w:ind w:left="0"/>
        <w:jc w:val="both"/>
        <w:rPr>
          <w:color w:val="424242"/>
        </w:rPr>
      </w:pPr>
      <w:r w:rsidRPr="00B61C1B">
        <w:t xml:space="preserve">L’intégration des médias </w:t>
      </w:r>
      <w:r>
        <w:t>au sein des typologies d’acteurs adhérents au Pam serait</w:t>
      </w:r>
      <w:r w:rsidRPr="00B61C1B">
        <w:t xml:space="preserve"> une plus-value</w:t>
      </w:r>
      <w:r>
        <w:t xml:space="preserve"> apportée pour l’ensemble de la filière.</w:t>
      </w:r>
      <w:r w:rsidRPr="00B61C1B">
        <w:t xml:space="preserve"> </w:t>
      </w:r>
    </w:p>
    <w:p w:rsidR="00B61C1B" w:rsidRDefault="00B61C1B" w:rsidP="00F3748F">
      <w:pPr>
        <w:pStyle w:val="Paragraphedeliste"/>
        <w:ind w:left="0"/>
        <w:jc w:val="both"/>
        <w:rPr>
          <w:color w:val="424242"/>
        </w:rPr>
      </w:pPr>
      <w:r>
        <w:rPr>
          <w:color w:val="424242"/>
        </w:rPr>
        <w:t>P</w:t>
      </w:r>
      <w:r w:rsidRPr="00B61C1B">
        <w:rPr>
          <w:color w:val="424242"/>
        </w:rPr>
        <w:t>rise de contacts et recherches de partenaires potentiels en région et au national</w:t>
      </w:r>
      <w:r>
        <w:rPr>
          <w:color w:val="424242"/>
        </w:rPr>
        <w:t> ?</w:t>
      </w:r>
    </w:p>
    <w:p w:rsidR="00B61C1B" w:rsidRDefault="00B61C1B" w:rsidP="00F3748F">
      <w:pPr>
        <w:pStyle w:val="Paragraphedeliste"/>
        <w:ind w:left="0"/>
        <w:jc w:val="both"/>
        <w:rPr>
          <w:color w:val="424242"/>
        </w:rPr>
      </w:pPr>
      <w:r>
        <w:rPr>
          <w:color w:val="424242"/>
        </w:rPr>
        <w:t>* Mise en place d’un espace d’information des artistes en création, sorties de résidences et à repérer</w:t>
      </w:r>
    </w:p>
    <w:p w:rsidR="00B61C1B" w:rsidRDefault="00B61C1B" w:rsidP="00F3748F">
      <w:pPr>
        <w:pStyle w:val="Paragraphedeliste"/>
        <w:ind w:left="0"/>
        <w:jc w:val="both"/>
        <w:rPr>
          <w:color w:val="424242"/>
        </w:rPr>
      </w:pPr>
      <w:r>
        <w:rPr>
          <w:color w:val="424242"/>
        </w:rPr>
        <w:t>* Groupe de travail sur possible projet de postes mutualisés porté par les adhérents ou porté par le Pam</w:t>
      </w:r>
    </w:p>
    <w:p w:rsidR="00B61C1B" w:rsidRDefault="00B61C1B" w:rsidP="00F3748F">
      <w:pPr>
        <w:pStyle w:val="Paragraphedeliste"/>
        <w:ind w:left="0"/>
        <w:jc w:val="both"/>
        <w:rPr>
          <w:color w:val="424242"/>
        </w:rPr>
      </w:pPr>
      <w:r>
        <w:rPr>
          <w:color w:val="424242"/>
        </w:rPr>
        <w:t>* Formation en région : comment on arrive à garder des organismes de formation en région autour des métiers de la filière musicale.</w:t>
      </w:r>
    </w:p>
    <w:p w:rsidR="00B61C1B" w:rsidRDefault="00B61C1B" w:rsidP="00F3748F">
      <w:pPr>
        <w:pStyle w:val="Paragraphedeliste"/>
        <w:ind w:left="0"/>
        <w:jc w:val="both"/>
        <w:rPr>
          <w:color w:val="424242"/>
        </w:rPr>
      </w:pPr>
      <w:r>
        <w:rPr>
          <w:color w:val="424242"/>
        </w:rPr>
        <w:t>* Valorisation d’un évènement artistique fort en région pour l’émergence de nouveaux artistes (projet contrat de filière pr</w:t>
      </w:r>
      <w:r w:rsidR="00227953">
        <w:rPr>
          <w:color w:val="424242"/>
        </w:rPr>
        <w:t>oposé</w:t>
      </w:r>
      <w:r>
        <w:rPr>
          <w:color w:val="424242"/>
        </w:rPr>
        <w:t xml:space="preserve"> par le Pam</w:t>
      </w:r>
      <w:r w:rsidR="00227953">
        <w:rPr>
          <w:color w:val="424242"/>
        </w:rPr>
        <w:t xml:space="preserve"> la première année pour une étude de préfiguration, puis </w:t>
      </w:r>
      <w:proofErr w:type="spellStart"/>
      <w:r w:rsidR="00227953">
        <w:rPr>
          <w:color w:val="424242"/>
        </w:rPr>
        <w:t>isription</w:t>
      </w:r>
      <w:proofErr w:type="spellEnd"/>
      <w:r w:rsidR="00227953">
        <w:rPr>
          <w:color w:val="424242"/>
        </w:rPr>
        <w:t xml:space="preserve"> du projet sur les appels année 2020 pour mise en place du projet collaboratif inter </w:t>
      </w:r>
      <w:proofErr w:type="spellStart"/>
      <w:r w:rsidR="00227953">
        <w:rPr>
          <w:color w:val="424242"/>
        </w:rPr>
        <w:t>prods</w:t>
      </w:r>
      <w:proofErr w:type="spellEnd"/>
      <w:r w:rsidR="00227953">
        <w:rPr>
          <w:color w:val="424242"/>
        </w:rPr>
        <w:t xml:space="preserve"> et lieux </w:t>
      </w:r>
    </w:p>
    <w:p w:rsidR="00B61C1B" w:rsidRDefault="00B61C1B" w:rsidP="00F3748F">
      <w:pPr>
        <w:pStyle w:val="Paragraphedeliste"/>
        <w:ind w:left="0"/>
        <w:jc w:val="both"/>
        <w:rPr>
          <w:color w:val="424242"/>
        </w:rPr>
      </w:pPr>
      <w:r>
        <w:rPr>
          <w:color w:val="424242"/>
        </w:rPr>
        <w:t xml:space="preserve">* Structuration : projet contrat de filière </w:t>
      </w:r>
      <w:r w:rsidR="0031741F">
        <w:rPr>
          <w:color w:val="424242"/>
        </w:rPr>
        <w:t>numérique présenté par le Pam</w:t>
      </w:r>
    </w:p>
    <w:p w:rsidR="009B6A49" w:rsidRDefault="009B6A49" w:rsidP="00F3748F">
      <w:pPr>
        <w:jc w:val="both"/>
      </w:pPr>
    </w:p>
    <w:p w:rsidR="009B6A49" w:rsidRPr="00F3748F" w:rsidRDefault="0031741F" w:rsidP="00F3748F">
      <w:pPr>
        <w:jc w:val="both"/>
        <w:rPr>
          <w:color w:val="ED7D31" w:themeColor="accent2"/>
        </w:rPr>
      </w:pPr>
      <w:r w:rsidRPr="00F3748F">
        <w:rPr>
          <w:b/>
          <w:color w:val="ED7D31" w:themeColor="accent2"/>
        </w:rPr>
        <w:t>2/</w:t>
      </w:r>
      <w:r w:rsidR="004B44B9" w:rsidRPr="00F3748F">
        <w:rPr>
          <w:b/>
          <w:color w:val="ED7D31" w:themeColor="accent2"/>
        </w:rPr>
        <w:t xml:space="preserve"> Collège Représentativité filière </w:t>
      </w:r>
    </w:p>
    <w:p w:rsidR="009B6A49" w:rsidRDefault="00AC6644" w:rsidP="00F3748F">
      <w:pPr>
        <w:jc w:val="both"/>
      </w:pPr>
      <w:r>
        <w:t xml:space="preserve">- Dernièrement : </w:t>
      </w:r>
      <w:r w:rsidR="004B44B9">
        <w:t>Rencontre SMA suite à l’AG, rencontre contrat de filière / acteurs dans le cadre du Festival Avec le Temps, représentation du Pam dans le comité professionnel contrat de filière</w:t>
      </w:r>
    </w:p>
    <w:p w:rsidR="009B6A49" w:rsidRPr="009B6A49" w:rsidRDefault="009B6A49" w:rsidP="00F3748F">
      <w:pPr>
        <w:jc w:val="both"/>
      </w:pPr>
      <w:r w:rsidRPr="009B6A49">
        <w:t xml:space="preserve">- Lobbying : Parlementaires en relation avec les représentants du </w:t>
      </w:r>
      <w:proofErr w:type="spellStart"/>
      <w:r w:rsidRPr="009B6A49">
        <w:t>Sma</w:t>
      </w:r>
      <w:proofErr w:type="spellEnd"/>
      <w:r w:rsidRPr="009B6A49">
        <w:t xml:space="preserve"> sur le territoire, élus collectivités </w:t>
      </w:r>
      <w:r>
        <w:t>pour soutien à la filière et mise en place de politiques publiques concertées.</w:t>
      </w:r>
    </w:p>
    <w:p w:rsidR="009B6A49" w:rsidRPr="009B6A49" w:rsidRDefault="009B6A49" w:rsidP="00F3748F">
      <w:pPr>
        <w:jc w:val="both"/>
      </w:pPr>
      <w:r w:rsidRPr="009B6A49">
        <w:t>Politiques publiques (comment se servir des conventions territoriales pour travailler sur l’écosystème)</w:t>
      </w:r>
    </w:p>
    <w:p w:rsidR="009B6A49" w:rsidRPr="009B6A49" w:rsidRDefault="009B6A49" w:rsidP="00F3748F">
      <w:pPr>
        <w:jc w:val="both"/>
      </w:pPr>
      <w:r w:rsidRPr="009B6A49">
        <w:t>- Liens avec les réseaux et fédérations nationales développées dans le cadre du travail mené par la direction avec les différents réseaux territoriaux et fédérations nationales métiers.</w:t>
      </w:r>
    </w:p>
    <w:p w:rsidR="009B6A49" w:rsidRDefault="009B6A49" w:rsidP="00F3748F">
      <w:pPr>
        <w:jc w:val="both"/>
      </w:pPr>
      <w:r w:rsidRPr="009B6A49">
        <w:t>- Représentation du Pam au CA de différentes fédérations (</w:t>
      </w:r>
      <w:proofErr w:type="spellStart"/>
      <w:r w:rsidRPr="009B6A49">
        <w:t>Felin</w:t>
      </w:r>
      <w:proofErr w:type="spellEnd"/>
      <w:r w:rsidRPr="009B6A49">
        <w:t xml:space="preserve"> – </w:t>
      </w:r>
      <w:proofErr w:type="spellStart"/>
      <w:r w:rsidRPr="009B6A49">
        <w:t>Eifeill</w:t>
      </w:r>
      <w:proofErr w:type="spellEnd"/>
      <w:r w:rsidRPr="009B6A49">
        <w:t xml:space="preserve"> – </w:t>
      </w:r>
      <w:proofErr w:type="spellStart"/>
      <w:r w:rsidRPr="009B6A49">
        <w:t>Calif</w:t>
      </w:r>
      <w:proofErr w:type="spellEnd"/>
      <w:r w:rsidRPr="009B6A49">
        <w:t>)</w:t>
      </w:r>
    </w:p>
    <w:p w:rsidR="009B6A49" w:rsidRPr="009B6A49" w:rsidRDefault="009B6A49" w:rsidP="00F3748F">
      <w:pPr>
        <w:jc w:val="both"/>
      </w:pPr>
      <w:r w:rsidRPr="009B6A49">
        <w:t>- Territoires : Comment recréer des écosystèmes par département et penser filière sur chaque territoire (</w:t>
      </w:r>
      <w:r w:rsidR="00AC6644">
        <w:t>t</w:t>
      </w:r>
      <w:r w:rsidRPr="009B6A49">
        <w:t>ravailler un diagnostic par département)</w:t>
      </w:r>
    </w:p>
    <w:p w:rsidR="009B6A49" w:rsidRDefault="009B6A49" w:rsidP="00F3748F">
      <w:pPr>
        <w:jc w:val="both"/>
      </w:pPr>
      <w:r w:rsidRPr="009B6A49">
        <w:t>&gt; engagement des rencontres professionnelles à venir</w:t>
      </w:r>
    </w:p>
    <w:p w:rsidR="00AC6644" w:rsidRDefault="00AC6644" w:rsidP="00F3748F">
      <w:pPr>
        <w:jc w:val="both"/>
      </w:pPr>
      <w:r>
        <w:t>- S</w:t>
      </w:r>
      <w:r w:rsidRPr="00FE0032">
        <w:t xml:space="preserve">outenir les </w:t>
      </w:r>
      <w:proofErr w:type="spellStart"/>
      <w:r w:rsidRPr="00FE0032">
        <w:t>smacs</w:t>
      </w:r>
      <w:proofErr w:type="spellEnd"/>
      <w:r w:rsidRPr="00FE0032">
        <w:t xml:space="preserve"> comme lieux d’ancrage de la filière sur les </w:t>
      </w:r>
      <w:proofErr w:type="gramStart"/>
      <w:r w:rsidRPr="00FE0032">
        <w:t>territoires  (</w:t>
      </w:r>
      <w:proofErr w:type="gramEnd"/>
      <w:r w:rsidRPr="00FE0032">
        <w:t xml:space="preserve">manque de lieux avec moyens </w:t>
      </w:r>
      <w:proofErr w:type="spellStart"/>
      <w:r w:rsidRPr="00FE0032">
        <w:t>eac</w:t>
      </w:r>
      <w:proofErr w:type="spellEnd"/>
      <w:r w:rsidRPr="00FE0032">
        <w:t xml:space="preserve">, locaux de répétition, </w:t>
      </w:r>
      <w:proofErr w:type="spellStart"/>
      <w:r w:rsidRPr="00FE0032">
        <w:t>etc</w:t>
      </w:r>
      <w:proofErr w:type="spellEnd"/>
      <w:r w:rsidRPr="00FE0032">
        <w:t>)</w:t>
      </w:r>
    </w:p>
    <w:p w:rsidR="00AC6644" w:rsidRDefault="00AC6644" w:rsidP="00F3748F">
      <w:pPr>
        <w:jc w:val="both"/>
      </w:pPr>
      <w:r w:rsidRPr="00FE0032">
        <w:t>– Interpeller la centrale DGCA pour une carte à jouer en région paca</w:t>
      </w:r>
    </w:p>
    <w:p w:rsidR="00FE0032" w:rsidRPr="00FE0032" w:rsidRDefault="00FE0032" w:rsidP="00F3748F">
      <w:pPr>
        <w:jc w:val="both"/>
      </w:pPr>
      <w:r w:rsidRPr="00FE0032">
        <w:t>- Incarnation visible de ce qu’est la filière sur la région : Lieu représentatif ? évènement spécifique ? un projet de territoire visible</w:t>
      </w:r>
    </w:p>
    <w:p w:rsidR="00FE0032" w:rsidRPr="00FE0032" w:rsidRDefault="00FE0032" w:rsidP="00F3748F">
      <w:pPr>
        <w:jc w:val="both"/>
      </w:pPr>
      <w:r w:rsidRPr="00FE0032">
        <w:t>- Espace de rencontre pour faire remonter des enjeux (question de la transmission et de la construction)</w:t>
      </w:r>
    </w:p>
    <w:p w:rsidR="00FE0032" w:rsidRDefault="00FE0032" w:rsidP="00F3748F">
      <w:pPr>
        <w:jc w:val="both"/>
      </w:pPr>
      <w:r w:rsidRPr="00FE0032">
        <w:t>- Dimension internationale de la filière</w:t>
      </w:r>
    </w:p>
    <w:p w:rsidR="00AC6644" w:rsidRDefault="00AC6644" w:rsidP="00F3748F">
      <w:pPr>
        <w:jc w:val="both"/>
      </w:pPr>
      <w:r w:rsidRPr="009B6A49">
        <w:lastRenderedPageBreak/>
        <w:t xml:space="preserve">- Information/ressource : Actualité légale, syndicale - Crédits d’impôts phono et spectacle vivant - Aides à l’emploi : </w:t>
      </w:r>
      <w:proofErr w:type="spellStart"/>
      <w:r w:rsidRPr="009B6A49">
        <w:t>Fonpeps</w:t>
      </w:r>
      <w:proofErr w:type="spellEnd"/>
      <w:r w:rsidRPr="009B6A49">
        <w:t xml:space="preserve"> et autres etc…</w:t>
      </w:r>
    </w:p>
    <w:p w:rsidR="00AC6644" w:rsidRPr="00FE0032" w:rsidRDefault="00AC6644" w:rsidP="00F3748F">
      <w:pPr>
        <w:jc w:val="both"/>
      </w:pPr>
    </w:p>
    <w:p w:rsidR="0031741F" w:rsidRPr="00F3748F" w:rsidRDefault="0031741F" w:rsidP="00F3748F">
      <w:pPr>
        <w:jc w:val="both"/>
        <w:rPr>
          <w:color w:val="ED7D31" w:themeColor="accent2"/>
        </w:rPr>
      </w:pPr>
      <w:r w:rsidRPr="00F3748F">
        <w:rPr>
          <w:b/>
          <w:color w:val="ED7D31" w:themeColor="accent2"/>
        </w:rPr>
        <w:t xml:space="preserve">3/ </w:t>
      </w:r>
      <w:r w:rsidR="004B44B9" w:rsidRPr="00F3748F">
        <w:rPr>
          <w:b/>
          <w:color w:val="ED7D31" w:themeColor="accent2"/>
        </w:rPr>
        <w:t>Collège innovation et numérique :</w:t>
      </w:r>
      <w:r w:rsidR="004B44B9" w:rsidRPr="00F3748F">
        <w:rPr>
          <w:color w:val="ED7D31" w:themeColor="accent2"/>
        </w:rPr>
        <w:t xml:space="preserve"> </w:t>
      </w:r>
    </w:p>
    <w:p w:rsidR="004B44B9" w:rsidRDefault="0031741F" w:rsidP="00F3748F">
      <w:pPr>
        <w:jc w:val="both"/>
      </w:pPr>
      <w:r>
        <w:t>S</w:t>
      </w:r>
      <w:r w:rsidR="004B44B9">
        <w:t>tructuration, communication, création, diffusion, distribution, data…</w:t>
      </w:r>
    </w:p>
    <w:p w:rsidR="00FE0032" w:rsidRPr="00FE0032" w:rsidRDefault="00FE0032" w:rsidP="00F3748F">
      <w:pPr>
        <w:jc w:val="both"/>
      </w:pPr>
      <w:r w:rsidRPr="00FE0032">
        <w:t>Axes à développer</w:t>
      </w:r>
    </w:p>
    <w:p w:rsidR="00FE0032" w:rsidRPr="00FE0032" w:rsidRDefault="00FE0032" w:rsidP="00F3748F">
      <w:pPr>
        <w:jc w:val="both"/>
      </w:pPr>
      <w:r w:rsidRPr="00FE0032">
        <w:t>- Outil de promotion et de diffusion</w:t>
      </w:r>
    </w:p>
    <w:p w:rsidR="00FE0032" w:rsidRPr="00FE0032" w:rsidRDefault="00FE0032" w:rsidP="00F3748F">
      <w:pPr>
        <w:jc w:val="both"/>
      </w:pPr>
      <w:r w:rsidRPr="00FE0032">
        <w:t xml:space="preserve">- Au service de la création </w:t>
      </w:r>
    </w:p>
    <w:p w:rsidR="00FE0032" w:rsidRPr="00FE0032" w:rsidRDefault="00FE0032" w:rsidP="00F3748F">
      <w:pPr>
        <w:jc w:val="both"/>
      </w:pPr>
      <w:r w:rsidRPr="00FE0032">
        <w:t>- Au service de la production</w:t>
      </w:r>
    </w:p>
    <w:p w:rsidR="00FE0032" w:rsidRPr="00FE0032" w:rsidRDefault="00FE0032" w:rsidP="00F3748F">
      <w:pPr>
        <w:jc w:val="both"/>
      </w:pPr>
    </w:p>
    <w:p w:rsidR="00FE0032" w:rsidRPr="00FE0032" w:rsidRDefault="00FE0032" w:rsidP="00F3748F">
      <w:pPr>
        <w:jc w:val="both"/>
      </w:pPr>
      <w:r w:rsidRPr="00FE0032">
        <w:t>Chantiers prioritaires :</w:t>
      </w:r>
    </w:p>
    <w:p w:rsidR="00FE0032" w:rsidRPr="00FE0032" w:rsidRDefault="00FE0032" w:rsidP="00F3748F">
      <w:pPr>
        <w:jc w:val="both"/>
      </w:pPr>
      <w:r w:rsidRPr="00FE0032">
        <w:t>- Faire un état des lieux des usages et besoins des adhérents au travers d’une enquête</w:t>
      </w:r>
    </w:p>
    <w:p w:rsidR="00FE0032" w:rsidRPr="00FE0032" w:rsidRDefault="00FE0032" w:rsidP="00F3748F">
      <w:pPr>
        <w:jc w:val="both"/>
      </w:pPr>
      <w:r w:rsidRPr="00FE0032">
        <w:t>- Identifier les personnes ressources dans le réseau et hors réseau</w:t>
      </w:r>
    </w:p>
    <w:p w:rsidR="00FE0032" w:rsidRPr="00FE0032" w:rsidRDefault="00FE0032" w:rsidP="00F3748F">
      <w:pPr>
        <w:jc w:val="both"/>
      </w:pPr>
      <w:r w:rsidRPr="00FE0032">
        <w:t>- Identifier les nouveaux moyens mis à disposition</w:t>
      </w:r>
    </w:p>
    <w:p w:rsidR="00FE0032" w:rsidRPr="00FE0032" w:rsidRDefault="00FE0032" w:rsidP="00F3748F">
      <w:pPr>
        <w:jc w:val="both"/>
      </w:pPr>
      <w:r w:rsidRPr="00FE0032">
        <w:t>- Identifier les outils proposés en région et hors région (plateformes, Applications etc…)</w:t>
      </w:r>
    </w:p>
    <w:p w:rsidR="00FE0032" w:rsidRPr="00FE0032" w:rsidRDefault="00FE0032" w:rsidP="00F3748F">
      <w:pPr>
        <w:jc w:val="both"/>
      </w:pPr>
      <w:r w:rsidRPr="00FE0032">
        <w:t>- Organiser des temps de formation et d’information</w:t>
      </w:r>
    </w:p>
    <w:p w:rsidR="00FE0032" w:rsidRDefault="00FE0032" w:rsidP="00F3748F">
      <w:pPr>
        <w:jc w:val="both"/>
      </w:pPr>
    </w:p>
    <w:p w:rsidR="004B44B9" w:rsidRDefault="004B44B9" w:rsidP="00F3748F">
      <w:pPr>
        <w:jc w:val="both"/>
      </w:pPr>
      <w:r>
        <w:t>Prochains travaux dans le cadre de l’appel à projet contrat de filière « innovation et numérique »</w:t>
      </w:r>
    </w:p>
    <w:p w:rsidR="00AC6644" w:rsidRDefault="00AC6644" w:rsidP="00F3748F">
      <w:pPr>
        <w:jc w:val="both"/>
      </w:pPr>
    </w:p>
    <w:p w:rsidR="00E820EE" w:rsidRPr="00F3748F" w:rsidRDefault="0031741F" w:rsidP="00F3748F">
      <w:pPr>
        <w:jc w:val="both"/>
        <w:rPr>
          <w:color w:val="ED7D31" w:themeColor="accent2"/>
        </w:rPr>
      </w:pPr>
      <w:r w:rsidRPr="00F3748F">
        <w:rPr>
          <w:b/>
          <w:color w:val="ED7D31" w:themeColor="accent2"/>
        </w:rPr>
        <w:t>4/</w:t>
      </w:r>
      <w:r w:rsidR="004B44B9" w:rsidRPr="00F3748F">
        <w:rPr>
          <w:b/>
          <w:color w:val="ED7D31" w:themeColor="accent2"/>
        </w:rPr>
        <w:t xml:space="preserve"> Collège Action</w:t>
      </w:r>
      <w:r w:rsidR="00FE0032" w:rsidRPr="00F3748F">
        <w:rPr>
          <w:b/>
          <w:color w:val="ED7D31" w:themeColor="accent2"/>
        </w:rPr>
        <w:t>s</w:t>
      </w:r>
      <w:r w:rsidR="004B44B9" w:rsidRPr="00F3748F">
        <w:rPr>
          <w:b/>
          <w:color w:val="ED7D31" w:themeColor="accent2"/>
        </w:rPr>
        <w:t xml:space="preserve"> culturelle</w:t>
      </w:r>
      <w:r w:rsidR="00FE0032" w:rsidRPr="00F3748F">
        <w:rPr>
          <w:b/>
          <w:color w:val="ED7D31" w:themeColor="accent2"/>
        </w:rPr>
        <w:t>s et développement des publics</w:t>
      </w:r>
      <w:r w:rsidR="004B44B9" w:rsidRPr="00F3748F">
        <w:rPr>
          <w:b/>
          <w:color w:val="ED7D31" w:themeColor="accent2"/>
        </w:rPr>
        <w:t> :</w:t>
      </w:r>
      <w:r w:rsidR="004B44B9" w:rsidRPr="00F3748F">
        <w:rPr>
          <w:color w:val="ED7D31" w:themeColor="accent2"/>
        </w:rPr>
        <w:t xml:space="preserve"> </w:t>
      </w:r>
    </w:p>
    <w:p w:rsidR="004B44B9" w:rsidRPr="00E820EE" w:rsidRDefault="00E820EE" w:rsidP="00F3748F">
      <w:pPr>
        <w:jc w:val="both"/>
      </w:pPr>
      <w:r>
        <w:t>P</w:t>
      </w:r>
      <w:r w:rsidR="004B44B9">
        <w:t xml:space="preserve">our le moment </w:t>
      </w:r>
      <w:r w:rsidR="00FE0032">
        <w:t xml:space="preserve">inactif – Ré </w:t>
      </w:r>
      <w:r w:rsidR="00FE0032" w:rsidRPr="00E820EE">
        <w:t>interpeller les acteurs en lien sur cette question</w:t>
      </w:r>
    </w:p>
    <w:p w:rsidR="0005635C" w:rsidRPr="00E820EE" w:rsidRDefault="0005635C" w:rsidP="00F3748F">
      <w:pPr>
        <w:jc w:val="both"/>
      </w:pPr>
      <w:r w:rsidRPr="00E820EE">
        <w:t>Les enjeux possibles de ce collège :</w:t>
      </w:r>
    </w:p>
    <w:p w:rsidR="0005635C" w:rsidRPr="00E820EE" w:rsidRDefault="0005635C" w:rsidP="00F3748F">
      <w:pPr>
        <w:jc w:val="both"/>
        <w:textAlignment w:val="baseline"/>
        <w:rPr>
          <w:color w:val="000000" w:themeColor="text1"/>
        </w:rPr>
      </w:pPr>
      <w:r w:rsidRPr="00E820EE">
        <w:rPr>
          <w:color w:val="000000" w:themeColor="text1"/>
        </w:rPr>
        <w:t xml:space="preserve">- </w:t>
      </w:r>
      <w:r w:rsidRPr="0005635C">
        <w:rPr>
          <w:color w:val="000000" w:themeColor="text1"/>
        </w:rPr>
        <w:t>Identifier quelles sont les dynamiques d’action culturelle de chaque structure</w:t>
      </w:r>
    </w:p>
    <w:p w:rsidR="0005635C" w:rsidRDefault="0005635C" w:rsidP="00F3748F">
      <w:pPr>
        <w:jc w:val="both"/>
        <w:textAlignment w:val="baseline"/>
        <w:rPr>
          <w:color w:val="000000" w:themeColor="text1"/>
        </w:rPr>
      </w:pPr>
      <w:r w:rsidRPr="00E820EE">
        <w:rPr>
          <w:color w:val="000000" w:themeColor="text1"/>
        </w:rPr>
        <w:t xml:space="preserve">- </w:t>
      </w:r>
      <w:r w:rsidRPr="0005635C">
        <w:rPr>
          <w:color w:val="000000" w:themeColor="text1"/>
        </w:rPr>
        <w:t>Recenser quels sont les besoins des structures adhérentes dans leurs dynamiques d’action culturelles</w:t>
      </w:r>
    </w:p>
    <w:p w:rsidR="00E820EE" w:rsidRPr="0005635C" w:rsidRDefault="00E820EE" w:rsidP="00F3748F">
      <w:pPr>
        <w:jc w:val="both"/>
        <w:textAlignment w:val="baseline"/>
        <w:rPr>
          <w:color w:val="000000" w:themeColor="text1"/>
        </w:rPr>
      </w:pPr>
      <w:r w:rsidRPr="00E820EE">
        <w:rPr>
          <w:color w:val="000000" w:themeColor="text1"/>
        </w:rPr>
        <w:t>- Comment est mise</w:t>
      </w:r>
      <w:r w:rsidRPr="0005635C">
        <w:rPr>
          <w:color w:val="000000" w:themeColor="text1"/>
        </w:rPr>
        <w:t xml:space="preserve"> en œuvre </w:t>
      </w:r>
      <w:r w:rsidRPr="00E820EE">
        <w:rPr>
          <w:color w:val="000000" w:themeColor="text1"/>
        </w:rPr>
        <w:t>la</w:t>
      </w:r>
      <w:r w:rsidRPr="0005635C">
        <w:rPr>
          <w:color w:val="000000" w:themeColor="text1"/>
        </w:rPr>
        <w:t xml:space="preserve"> politique de médiation culturelle au sein </w:t>
      </w:r>
      <w:r w:rsidRPr="00E820EE">
        <w:rPr>
          <w:color w:val="000000" w:themeColor="text1"/>
        </w:rPr>
        <w:t>des</w:t>
      </w:r>
      <w:r w:rsidRPr="0005635C">
        <w:rPr>
          <w:color w:val="000000" w:themeColor="text1"/>
        </w:rPr>
        <w:t xml:space="preserve"> structure</w:t>
      </w:r>
      <w:r w:rsidRPr="00E820EE">
        <w:rPr>
          <w:color w:val="000000" w:themeColor="text1"/>
        </w:rPr>
        <w:t>s</w:t>
      </w:r>
      <w:r w:rsidRPr="0005635C">
        <w:rPr>
          <w:color w:val="000000" w:themeColor="text1"/>
        </w:rPr>
        <w:t xml:space="preserve"> ?</w:t>
      </w:r>
      <w:r w:rsidRPr="00E820EE">
        <w:rPr>
          <w:color w:val="000000" w:themeColor="text1"/>
        </w:rPr>
        <w:t xml:space="preserve"> et p</w:t>
      </w:r>
      <w:r w:rsidRPr="0005635C">
        <w:rPr>
          <w:color w:val="000000" w:themeColor="text1"/>
        </w:rPr>
        <w:t>ar le biais de quelles actions ?</w:t>
      </w:r>
    </w:p>
    <w:p w:rsidR="00E820EE" w:rsidRPr="0005635C" w:rsidRDefault="00E820EE" w:rsidP="00F3748F">
      <w:pPr>
        <w:jc w:val="both"/>
        <w:textAlignment w:val="baseline"/>
        <w:rPr>
          <w:color w:val="000000" w:themeColor="text1"/>
        </w:rPr>
      </w:pPr>
      <w:r w:rsidRPr="00E820EE">
        <w:rPr>
          <w:color w:val="000000" w:themeColor="text1"/>
        </w:rPr>
        <w:t xml:space="preserve">- </w:t>
      </w:r>
      <w:r w:rsidRPr="0005635C">
        <w:rPr>
          <w:color w:val="000000" w:themeColor="text1"/>
        </w:rPr>
        <w:t xml:space="preserve">Quelles sont les problématiques </w:t>
      </w:r>
      <w:r w:rsidRPr="00E820EE">
        <w:rPr>
          <w:color w:val="000000" w:themeColor="text1"/>
        </w:rPr>
        <w:t>rencontrées</w:t>
      </w:r>
      <w:r w:rsidRPr="0005635C">
        <w:rPr>
          <w:color w:val="000000" w:themeColor="text1"/>
        </w:rPr>
        <w:t xml:space="preserve"> au quotidien ?</w:t>
      </w:r>
      <w:r w:rsidRPr="00E820EE">
        <w:rPr>
          <w:color w:val="000000" w:themeColor="text1"/>
        </w:rPr>
        <w:t xml:space="preserve"> et </w:t>
      </w:r>
      <w:r w:rsidRPr="0005635C">
        <w:rPr>
          <w:color w:val="000000" w:themeColor="text1"/>
        </w:rPr>
        <w:t>Comment y répondre ?</w:t>
      </w:r>
    </w:p>
    <w:p w:rsidR="00E820EE" w:rsidRDefault="00E820EE" w:rsidP="00F3748F">
      <w:pPr>
        <w:jc w:val="both"/>
        <w:textAlignment w:val="baseline"/>
        <w:rPr>
          <w:color w:val="000000" w:themeColor="text1"/>
        </w:rPr>
      </w:pPr>
      <w:r>
        <w:rPr>
          <w:color w:val="000000" w:themeColor="text1"/>
        </w:rPr>
        <w:t xml:space="preserve">- </w:t>
      </w:r>
      <w:r w:rsidR="0005635C" w:rsidRPr="0005635C">
        <w:rPr>
          <w:color w:val="000000" w:themeColor="text1"/>
        </w:rPr>
        <w:t>La médiation</w:t>
      </w:r>
      <w:r>
        <w:rPr>
          <w:color w:val="000000" w:themeColor="text1"/>
        </w:rPr>
        <w:t xml:space="preserve"> et l’action</w:t>
      </w:r>
      <w:r w:rsidR="0005635C" w:rsidRPr="0005635C">
        <w:rPr>
          <w:color w:val="000000" w:themeColor="text1"/>
        </w:rPr>
        <w:t xml:space="preserve"> culturelle sont en pleine évolution. </w:t>
      </w:r>
      <w:r>
        <w:rPr>
          <w:color w:val="000000" w:themeColor="text1"/>
        </w:rPr>
        <w:t>Quels en sont les enjeux.</w:t>
      </w:r>
    </w:p>
    <w:p w:rsidR="00E820EE" w:rsidRPr="00E820EE" w:rsidRDefault="00E820EE" w:rsidP="00F3748F">
      <w:pPr>
        <w:jc w:val="both"/>
        <w:textAlignment w:val="baseline"/>
        <w:rPr>
          <w:color w:val="000000" w:themeColor="text1"/>
        </w:rPr>
      </w:pPr>
      <w:r w:rsidRPr="00E820EE">
        <w:rPr>
          <w:color w:val="000000" w:themeColor="text1"/>
        </w:rPr>
        <w:t>- Pourquoi pas la mise en place en région d’une journée de l’action culturelle</w:t>
      </w:r>
      <w:r>
        <w:rPr>
          <w:color w:val="000000" w:themeColor="text1"/>
        </w:rPr>
        <w:t xml:space="preserve"> et du développement des publics</w:t>
      </w:r>
      <w:r w:rsidRPr="00E820EE">
        <w:rPr>
          <w:color w:val="000000" w:themeColor="text1"/>
        </w:rPr>
        <w:t xml:space="preserve"> portée par les adhérents</w:t>
      </w:r>
      <w:r>
        <w:rPr>
          <w:color w:val="000000" w:themeColor="text1"/>
        </w:rPr>
        <w:t xml:space="preserve"> et soutenue par le </w:t>
      </w:r>
      <w:proofErr w:type="gramStart"/>
      <w:r>
        <w:rPr>
          <w:color w:val="000000" w:themeColor="text1"/>
        </w:rPr>
        <w:t>PAM ?</w:t>
      </w:r>
      <w:r w:rsidRPr="00E820EE">
        <w:rPr>
          <w:color w:val="000000" w:themeColor="text1"/>
        </w:rPr>
        <w:t>.</w:t>
      </w:r>
      <w:proofErr w:type="gramEnd"/>
    </w:p>
    <w:p w:rsidR="001D1ACF" w:rsidRPr="00E820EE" w:rsidRDefault="001D1ACF" w:rsidP="00F3748F">
      <w:pPr>
        <w:spacing w:after="225"/>
        <w:jc w:val="both"/>
        <w:textAlignment w:val="baseline"/>
        <w:rPr>
          <w:rFonts w:ascii="Times" w:hAnsi="Times"/>
          <w:color w:val="2E0066"/>
          <w:sz w:val="26"/>
          <w:szCs w:val="26"/>
        </w:rPr>
      </w:pPr>
    </w:p>
    <w:p w:rsidR="007F72D6" w:rsidRPr="0031741F" w:rsidRDefault="00AC6644" w:rsidP="00F3748F">
      <w:pPr>
        <w:jc w:val="both"/>
        <w:rPr>
          <w:b/>
          <w:i/>
          <w:sz w:val="28"/>
          <w:szCs w:val="28"/>
          <w:u w:val="single"/>
        </w:rPr>
      </w:pPr>
      <w:r w:rsidRPr="0031741F">
        <w:rPr>
          <w:b/>
          <w:i/>
          <w:sz w:val="28"/>
          <w:szCs w:val="28"/>
          <w:u w:val="single"/>
        </w:rPr>
        <w:t>5</w:t>
      </w:r>
      <w:r w:rsidR="007F72D6" w:rsidRPr="0031741F">
        <w:rPr>
          <w:b/>
          <w:i/>
          <w:sz w:val="28"/>
          <w:szCs w:val="28"/>
          <w:u w:val="single"/>
        </w:rPr>
        <w:t>/ Contrats de filière</w:t>
      </w:r>
    </w:p>
    <w:p w:rsidR="00AC6644" w:rsidRPr="00AC6644" w:rsidRDefault="00AC6644" w:rsidP="00F3748F">
      <w:pPr>
        <w:jc w:val="both"/>
        <w:rPr>
          <w:b/>
          <w:i/>
          <w:u w:val="single"/>
        </w:rPr>
      </w:pPr>
    </w:p>
    <w:p w:rsidR="007F72D6" w:rsidRDefault="007F72D6" w:rsidP="00F3748F">
      <w:pPr>
        <w:jc w:val="both"/>
      </w:pPr>
      <w:r>
        <w:t>Olivier Jacquet et Nadine Verna font un état de la mise en place des contrats de filière en région et de leur implication dans le comité professionnel de préfiguration du contrat de filière 2020/2022</w:t>
      </w:r>
    </w:p>
    <w:p w:rsidR="004D47E9" w:rsidRDefault="004D47E9" w:rsidP="00F3748F">
      <w:pPr>
        <w:jc w:val="both"/>
      </w:pPr>
      <w:proofErr w:type="spellStart"/>
      <w:r>
        <w:t>Cf</w:t>
      </w:r>
      <w:proofErr w:type="spellEnd"/>
      <w:r>
        <w:t xml:space="preserve"> en pièce jointe document de synthèse produit par l’Arcade </w:t>
      </w:r>
    </w:p>
    <w:p w:rsidR="004D47E9" w:rsidRDefault="004D47E9" w:rsidP="00F3748F">
      <w:pPr>
        <w:jc w:val="both"/>
      </w:pPr>
    </w:p>
    <w:p w:rsidR="00391740" w:rsidRDefault="007F72D6" w:rsidP="00F3748F">
      <w:pPr>
        <w:spacing w:after="150"/>
        <w:jc w:val="both"/>
        <w:rPr>
          <w:color w:val="000000"/>
        </w:rPr>
      </w:pPr>
      <w:r w:rsidRPr="007F72D6">
        <w:rPr>
          <w:color w:val="000000"/>
        </w:rPr>
        <w:t>Depuis quelques années, les collectivités territoriales, le CNV et l’État travaillent à la construction de dispositifs territoriaux en collaboration avec les réseaux régionaux et les acteurs des musiques actuelles. Plusieurs conventions régionales ont été signées entre l'</w:t>
      </w:r>
      <w:proofErr w:type="spellStart"/>
      <w:r w:rsidRPr="007F72D6">
        <w:rPr>
          <w:color w:val="000000"/>
        </w:rPr>
        <w:t>Etat</w:t>
      </w:r>
      <w:proofErr w:type="spellEnd"/>
      <w:r w:rsidRPr="007F72D6">
        <w:rPr>
          <w:color w:val="000000"/>
        </w:rPr>
        <w:t xml:space="preserve">, les collectivités et le CNV. </w:t>
      </w:r>
      <w:r w:rsidR="004D47E9" w:rsidRPr="004D47E9">
        <w:rPr>
          <w:color w:val="000000"/>
        </w:rPr>
        <w:t>L</w:t>
      </w:r>
      <w:r w:rsidRPr="007F72D6">
        <w:rPr>
          <w:color w:val="000000"/>
        </w:rPr>
        <w:t xml:space="preserve">’État souhaite </w:t>
      </w:r>
      <w:r w:rsidR="004D47E9" w:rsidRPr="004D47E9">
        <w:rPr>
          <w:color w:val="000000"/>
        </w:rPr>
        <w:t>travailler</w:t>
      </w:r>
      <w:r w:rsidRPr="007F72D6">
        <w:rPr>
          <w:color w:val="000000"/>
        </w:rPr>
        <w:t xml:space="preserve"> plus largement pour répondre aux enjeux de l'écosystème musical à travers le financement de coopérations, d’expérimentations et la mise en œuvre </w:t>
      </w:r>
      <w:r w:rsidR="00AC6644">
        <w:rPr>
          <w:color w:val="000000"/>
        </w:rPr>
        <w:t>de nouvelles</w:t>
      </w:r>
      <w:r w:rsidRPr="007F72D6">
        <w:rPr>
          <w:color w:val="000000"/>
        </w:rPr>
        <w:t xml:space="preserve"> actions, en instaurant un dialogue avec les parties prenantes. Présenté comme un « n</w:t>
      </w:r>
      <w:r w:rsidRPr="007F72D6">
        <w:rPr>
          <w:i/>
          <w:iCs/>
          <w:color w:val="000000"/>
        </w:rPr>
        <w:t>ouvel outil de coordination de l’action publique sur les territoires</w:t>
      </w:r>
      <w:r w:rsidRPr="007F72D6">
        <w:rPr>
          <w:color w:val="000000"/>
        </w:rPr>
        <w:t xml:space="preserve"> », le contrat de filière régional pour les musiques actuelles vise à créer de nouveaux dispositifs d’accompagnement des acteurs pour leur permettre de faire face aux mutations actuelles que connait le secteur. Les dispositifs d’accompagnement issus d’un contrat de filière peuvent avoir pour objectifs l’adaptation aux enjeux numériques ou environnementaux, </w:t>
      </w:r>
      <w:r w:rsidR="00AC6644">
        <w:rPr>
          <w:color w:val="000000"/>
        </w:rPr>
        <w:t>l’accompagnement des</w:t>
      </w:r>
      <w:r w:rsidRPr="007F72D6">
        <w:rPr>
          <w:color w:val="000000"/>
        </w:rPr>
        <w:t xml:space="preserve"> mutations professionnelles</w:t>
      </w:r>
      <w:r w:rsidR="00AC6644">
        <w:rPr>
          <w:color w:val="000000"/>
        </w:rPr>
        <w:t>,</w:t>
      </w:r>
      <w:r w:rsidRPr="007F72D6">
        <w:rPr>
          <w:color w:val="000000"/>
        </w:rPr>
        <w:t xml:space="preserve"> l’évolution des compétences</w:t>
      </w:r>
      <w:r w:rsidR="00AC6644">
        <w:rPr>
          <w:color w:val="000000"/>
        </w:rPr>
        <w:t>.</w:t>
      </w:r>
      <w:r w:rsidRPr="007F72D6">
        <w:rPr>
          <w:color w:val="000000"/>
        </w:rPr>
        <w:t xml:space="preserve"> </w:t>
      </w:r>
      <w:r w:rsidR="00AC6644">
        <w:rPr>
          <w:color w:val="000000"/>
        </w:rPr>
        <w:t xml:space="preserve">Ils doivent </w:t>
      </w:r>
      <w:r w:rsidR="00AC6644">
        <w:rPr>
          <w:color w:val="000000"/>
        </w:rPr>
        <w:lastRenderedPageBreak/>
        <w:t>permettre</w:t>
      </w:r>
      <w:r w:rsidRPr="007F72D6">
        <w:rPr>
          <w:color w:val="000000"/>
        </w:rPr>
        <w:t xml:space="preserve"> la coopération entre les acteurs, </w:t>
      </w:r>
      <w:r w:rsidR="00AC6644">
        <w:rPr>
          <w:color w:val="000000"/>
        </w:rPr>
        <w:t>la création de nouvelles</w:t>
      </w:r>
      <w:r w:rsidRPr="007F72D6">
        <w:rPr>
          <w:color w:val="000000"/>
        </w:rPr>
        <w:t xml:space="preserve"> dynamiques artistiques et territoriales, l’évolution des modèles économiques ou encore de </w:t>
      </w:r>
      <w:r w:rsidR="00AC6644">
        <w:rPr>
          <w:color w:val="000000"/>
        </w:rPr>
        <w:t xml:space="preserve">pouvoir </w:t>
      </w:r>
      <w:r w:rsidRPr="007F72D6">
        <w:rPr>
          <w:color w:val="000000"/>
        </w:rPr>
        <w:t>repenser les modèles de gouvernance...</w:t>
      </w:r>
    </w:p>
    <w:p w:rsidR="00391740" w:rsidRDefault="004D47E9" w:rsidP="00F3748F">
      <w:pPr>
        <w:spacing w:after="150"/>
        <w:jc w:val="both"/>
        <w:rPr>
          <w:color w:val="000000"/>
        </w:rPr>
      </w:pPr>
      <w:r>
        <w:rPr>
          <w:color w:val="000000"/>
        </w:rPr>
        <w:t xml:space="preserve">Olivier Jacquet et Nadine Verna font proposition de deux projets possiblement portés par le PAM </w:t>
      </w:r>
      <w:r w:rsidR="00391740">
        <w:rPr>
          <w:color w:val="000000"/>
        </w:rPr>
        <w:t xml:space="preserve">ou </w:t>
      </w:r>
      <w:r>
        <w:rPr>
          <w:color w:val="000000"/>
        </w:rPr>
        <w:t xml:space="preserve">un collectif </w:t>
      </w:r>
      <w:r w:rsidR="00AC6644">
        <w:rPr>
          <w:color w:val="000000"/>
        </w:rPr>
        <w:t>d’acteurs adhérents</w:t>
      </w:r>
      <w:r>
        <w:rPr>
          <w:color w:val="000000"/>
        </w:rPr>
        <w:t xml:space="preserve"> dans le cadre de ces contrats</w:t>
      </w:r>
      <w:r w:rsidR="00AC6644">
        <w:rPr>
          <w:color w:val="000000"/>
        </w:rPr>
        <w:t xml:space="preserve"> de filière</w:t>
      </w:r>
      <w:r>
        <w:rPr>
          <w:color w:val="000000"/>
        </w:rPr>
        <w:t>.</w:t>
      </w:r>
    </w:p>
    <w:p w:rsidR="004D47E9" w:rsidRDefault="004D47E9" w:rsidP="00F3748F">
      <w:pPr>
        <w:spacing w:after="150"/>
        <w:jc w:val="both"/>
        <w:rPr>
          <w:b/>
          <w:color w:val="000000"/>
        </w:rPr>
      </w:pPr>
      <w:r w:rsidRPr="00391740">
        <w:rPr>
          <w:b/>
          <w:color w:val="000000"/>
        </w:rPr>
        <w:t xml:space="preserve">a) Contrat de filière </w:t>
      </w:r>
      <w:r w:rsidR="00AC6644">
        <w:rPr>
          <w:b/>
          <w:color w:val="000000"/>
        </w:rPr>
        <w:t xml:space="preserve">- </w:t>
      </w:r>
      <w:r w:rsidRPr="00391740">
        <w:rPr>
          <w:b/>
          <w:color w:val="000000"/>
        </w:rPr>
        <w:t>«</w:t>
      </w:r>
      <w:r w:rsidR="00391740">
        <w:rPr>
          <w:b/>
          <w:color w:val="000000"/>
        </w:rPr>
        <w:t xml:space="preserve"> </w:t>
      </w:r>
      <w:r w:rsidRPr="00391740">
        <w:rPr>
          <w:b/>
          <w:color w:val="000000"/>
        </w:rPr>
        <w:t>Accompagnement à l’</w:t>
      </w:r>
      <w:proofErr w:type="spellStart"/>
      <w:r w:rsidRPr="00391740">
        <w:rPr>
          <w:b/>
          <w:color w:val="000000"/>
        </w:rPr>
        <w:t>Emergence</w:t>
      </w:r>
      <w:proofErr w:type="spellEnd"/>
      <w:r w:rsidR="00391740">
        <w:rPr>
          <w:b/>
          <w:color w:val="000000"/>
        </w:rPr>
        <w:t xml:space="preserve"> </w:t>
      </w:r>
      <w:r w:rsidRPr="00391740">
        <w:rPr>
          <w:b/>
          <w:color w:val="000000"/>
        </w:rPr>
        <w:t>»</w:t>
      </w:r>
    </w:p>
    <w:p w:rsidR="00DF6373" w:rsidRDefault="00DF6373" w:rsidP="00F3748F">
      <w:pPr>
        <w:spacing w:after="150"/>
        <w:jc w:val="both"/>
        <w:rPr>
          <w:b/>
          <w:color w:val="000000"/>
        </w:rPr>
      </w:pPr>
      <w:r>
        <w:rPr>
          <w:b/>
          <w:color w:val="000000"/>
        </w:rPr>
        <w:t>Porté par le PAM dans sa phase de préfiguration du projet</w:t>
      </w:r>
    </w:p>
    <w:p w:rsidR="00DF6373" w:rsidRDefault="00DF6373" w:rsidP="00F3748F">
      <w:pPr>
        <w:spacing w:after="150"/>
        <w:jc w:val="both"/>
        <w:rPr>
          <w:b/>
          <w:color w:val="000000"/>
        </w:rPr>
      </w:pPr>
      <w:r>
        <w:rPr>
          <w:b/>
          <w:color w:val="000000"/>
        </w:rPr>
        <w:t>Porté par un collectif d’acteurs du PAM dans la mise en place de la phase d’édition évènement</w:t>
      </w:r>
    </w:p>
    <w:p w:rsidR="00DA3A6F" w:rsidRDefault="005368C3" w:rsidP="00F3748F">
      <w:pPr>
        <w:jc w:val="both"/>
      </w:pPr>
      <w:r>
        <w:t xml:space="preserve">Le principe rassembler les </w:t>
      </w:r>
      <w:r w:rsidR="00DA3A6F">
        <w:t>producteurs</w:t>
      </w:r>
      <w:r>
        <w:t xml:space="preserve"> du territoire autour d’un projet commun</w:t>
      </w:r>
      <w:r w:rsidR="00DA3A6F">
        <w:t>.</w:t>
      </w:r>
      <w:r>
        <w:t xml:space="preserve"> </w:t>
      </w:r>
    </w:p>
    <w:p w:rsidR="00DA3A6F" w:rsidRDefault="00DA3A6F" w:rsidP="00F3748F">
      <w:pPr>
        <w:jc w:val="both"/>
      </w:pPr>
      <w:r>
        <w:t xml:space="preserve">Programmation de découvertes régionales, nationales et internationales avec potentiellement intéressement des pros à venir découvrir (Un </w:t>
      </w:r>
      <w:proofErr w:type="spellStart"/>
      <w:r>
        <w:t>CrossRoad</w:t>
      </w:r>
      <w:proofErr w:type="spellEnd"/>
      <w:r>
        <w:t xml:space="preserve"> Festival) mais monté différemment.</w:t>
      </w:r>
    </w:p>
    <w:p w:rsidR="00DA3A6F" w:rsidRDefault="00DA3A6F" w:rsidP="00F3748F">
      <w:pPr>
        <w:jc w:val="both"/>
      </w:pPr>
      <w:r>
        <w:t>+ Une à deux têtes d’affiche</w:t>
      </w:r>
    </w:p>
    <w:p w:rsidR="005E061A" w:rsidRDefault="005368C3" w:rsidP="00F3748F">
      <w:pPr>
        <w:jc w:val="both"/>
      </w:pPr>
      <w:r>
        <w:t xml:space="preserve">Le tout dans un cadre adéquate à l’appropriation de </w:t>
      </w:r>
      <w:r w:rsidR="005E061A">
        <w:t>tiers lieux ou autour des lieux de diffusion de notre territoire</w:t>
      </w:r>
      <w:r w:rsidR="00DA3A6F">
        <w:t xml:space="preserve">. </w:t>
      </w:r>
      <w:r w:rsidR="005E061A">
        <w:t>Penser lieu cadre exceptionnel</w:t>
      </w:r>
    </w:p>
    <w:p w:rsidR="00DA3A6F" w:rsidRDefault="00DA3A6F" w:rsidP="00F3748F">
      <w:pPr>
        <w:jc w:val="both"/>
      </w:pPr>
      <w:r>
        <w:t xml:space="preserve">Question des tiers lieux / Lieux qu’on investit </w:t>
      </w:r>
    </w:p>
    <w:p w:rsidR="005E061A" w:rsidRDefault="00DA3A6F" w:rsidP="00F3748F">
      <w:pPr>
        <w:jc w:val="both"/>
      </w:pPr>
      <w:r>
        <w:t>Principe de l’évènement nomade sur le territoire d’année en année pour coupler appropriation de site découverte du territoire. (</w:t>
      </w:r>
      <w:proofErr w:type="gramStart"/>
      <w:r>
        <w:t>évènement</w:t>
      </w:r>
      <w:proofErr w:type="gramEnd"/>
      <w:r>
        <w:t xml:space="preserve"> dans l’évènement)</w:t>
      </w:r>
    </w:p>
    <w:p w:rsidR="005E061A" w:rsidRDefault="005E061A" w:rsidP="00F3748F">
      <w:pPr>
        <w:jc w:val="both"/>
      </w:pPr>
      <w:r>
        <w:t>Redonner envie au public du territoire de s’intéresser aux découvertes</w:t>
      </w:r>
    </w:p>
    <w:p w:rsidR="005E061A" w:rsidRDefault="005E061A" w:rsidP="00F3748F">
      <w:pPr>
        <w:jc w:val="both"/>
      </w:pPr>
      <w:r>
        <w:t>Qualité d’accueil</w:t>
      </w:r>
    </w:p>
    <w:p w:rsidR="005E061A" w:rsidRDefault="005E061A" w:rsidP="00F3748F">
      <w:pPr>
        <w:jc w:val="both"/>
      </w:pPr>
      <w:r>
        <w:t>Question du portage : Modèle jazz sur la ville (avec modération artistique et modération communication)</w:t>
      </w:r>
    </w:p>
    <w:p w:rsidR="005E061A" w:rsidRDefault="005E061A" w:rsidP="00F3748F">
      <w:pPr>
        <w:jc w:val="both"/>
      </w:pPr>
      <w:r>
        <w:t>Comment on mobilise les bons acteurs opérateurs et les lieux à habiter</w:t>
      </w:r>
    </w:p>
    <w:p w:rsidR="005E061A" w:rsidRDefault="005E061A" w:rsidP="00F3748F">
      <w:pPr>
        <w:jc w:val="both"/>
      </w:pPr>
      <w:r>
        <w:t>Les curateurs</w:t>
      </w:r>
      <w:r w:rsidR="00DF6373">
        <w:t xml:space="preserve"> : </w:t>
      </w:r>
      <w:r>
        <w:t>Charles</w:t>
      </w:r>
      <w:r w:rsidR="00DA3A6F">
        <w:t xml:space="preserve"> </w:t>
      </w:r>
      <w:proofErr w:type="spellStart"/>
      <w:r w:rsidR="00DA3A6F">
        <w:t>Sinz</w:t>
      </w:r>
      <w:proofErr w:type="spellEnd"/>
      <w:r w:rsidR="00DA3A6F">
        <w:t xml:space="preserve"> de Sidi &amp; Co</w:t>
      </w:r>
      <w:r>
        <w:t xml:space="preserve"> et salles des territoires</w:t>
      </w:r>
    </w:p>
    <w:p w:rsidR="005E061A" w:rsidRDefault="005E061A" w:rsidP="00F3748F">
      <w:pPr>
        <w:jc w:val="both"/>
      </w:pPr>
      <w:r>
        <w:t>Question des critères : donner de la visibilité aux projets qui semblent en manquer et dans quelle famille</w:t>
      </w:r>
    </w:p>
    <w:p w:rsidR="005E061A" w:rsidRDefault="00DA3A6F" w:rsidP="00F3748F">
      <w:pPr>
        <w:jc w:val="both"/>
      </w:pPr>
      <w:r>
        <w:t>Comment</w:t>
      </w:r>
      <w:r w:rsidR="005E061A">
        <w:t xml:space="preserve"> les pros peuvent se rapprocher de l’évènement et produire leur propre soirée</w:t>
      </w:r>
    </w:p>
    <w:p w:rsidR="00DF6373" w:rsidRPr="00DF6373" w:rsidRDefault="00DF6373" w:rsidP="00F3748F">
      <w:pPr>
        <w:jc w:val="both"/>
        <w:rPr>
          <w:bCs/>
          <w:color w:val="000000"/>
        </w:rPr>
      </w:pPr>
      <w:r w:rsidRPr="00DF6373">
        <w:rPr>
          <w:bCs/>
          <w:color w:val="000000"/>
        </w:rPr>
        <w:t>Le porter collectivement (producteur d'une soirée, d'un plateau, d'un temps spécifique) - valorisant dans la dynamique de l'émergence</w:t>
      </w:r>
    </w:p>
    <w:p w:rsidR="005E061A" w:rsidRDefault="005E061A" w:rsidP="00F3748F">
      <w:pPr>
        <w:jc w:val="both"/>
      </w:pPr>
    </w:p>
    <w:p w:rsidR="005E061A" w:rsidRDefault="005E061A" w:rsidP="00F3748F">
      <w:pPr>
        <w:jc w:val="both"/>
      </w:pPr>
      <w:r>
        <w:t>Une enveloppe temps de travail de Charles sur les projets pour répondre à l’appel d’offre et possible pour monter le projet en commun avec le PAM (offrir du temps)</w:t>
      </w:r>
    </w:p>
    <w:p w:rsidR="005E061A" w:rsidRDefault="005E061A" w:rsidP="00F3748F">
      <w:pPr>
        <w:jc w:val="both"/>
      </w:pPr>
    </w:p>
    <w:p w:rsidR="005E061A" w:rsidRDefault="005E061A" w:rsidP="00F3748F">
      <w:pPr>
        <w:jc w:val="both"/>
      </w:pPr>
      <w:r>
        <w:t xml:space="preserve">Lancer </w:t>
      </w:r>
      <w:r w:rsidR="00DA3A6F">
        <w:t xml:space="preserve">en premier lieu une </w:t>
      </w:r>
      <w:r>
        <w:t xml:space="preserve">étude de faisabilité pour lancer </w:t>
      </w:r>
      <w:r w:rsidR="00DA3A6F">
        <w:t xml:space="preserve">la </w:t>
      </w:r>
      <w:r>
        <w:t xml:space="preserve">préfiguration </w:t>
      </w:r>
      <w:r w:rsidR="00DA3A6F">
        <w:t>du</w:t>
      </w:r>
      <w:r>
        <w:t xml:space="preserve"> </w:t>
      </w:r>
      <w:r w:rsidR="00DA3A6F">
        <w:t>festival.</w:t>
      </w:r>
    </w:p>
    <w:p w:rsidR="005368C3" w:rsidRPr="005368C3" w:rsidRDefault="005368C3" w:rsidP="00F3748F">
      <w:pPr>
        <w:jc w:val="both"/>
      </w:pPr>
    </w:p>
    <w:p w:rsidR="005368C3" w:rsidRPr="00DA3A6F" w:rsidRDefault="005368C3" w:rsidP="00F3748F">
      <w:pPr>
        <w:jc w:val="both"/>
        <w:rPr>
          <w:b/>
          <w:color w:val="000000" w:themeColor="text1"/>
        </w:rPr>
      </w:pPr>
      <w:r w:rsidRPr="00DA3A6F">
        <w:rPr>
          <w:b/>
          <w:color w:val="000000" w:themeColor="text1"/>
        </w:rPr>
        <w:t>+</w:t>
      </w:r>
      <w:r w:rsidR="00DA3A6F" w:rsidRPr="00DA3A6F">
        <w:rPr>
          <w:b/>
          <w:color w:val="000000" w:themeColor="text1"/>
        </w:rPr>
        <w:t xml:space="preserve"> pourquoi pas </w:t>
      </w:r>
      <w:r w:rsidR="00DA3A6F" w:rsidRPr="00DA3A6F">
        <w:rPr>
          <w:rStyle w:val="lev"/>
          <w:color w:val="000000" w:themeColor="text1"/>
        </w:rPr>
        <w:t xml:space="preserve">couplé avec un Forum </w:t>
      </w:r>
      <w:r w:rsidR="00DF6373">
        <w:rPr>
          <w:rStyle w:val="lev"/>
          <w:color w:val="000000" w:themeColor="text1"/>
        </w:rPr>
        <w:t>de toutes les musiques</w:t>
      </w:r>
      <w:r w:rsidR="00DA3A6F" w:rsidRPr="00DA3A6F">
        <w:rPr>
          <w:rStyle w:val="lev"/>
          <w:color w:val="000000" w:themeColor="text1"/>
        </w:rPr>
        <w:t xml:space="preserve"> </w:t>
      </w:r>
      <w:r w:rsidRPr="00DA3A6F">
        <w:rPr>
          <w:rStyle w:val="lev"/>
          <w:color w:val="000000" w:themeColor="text1"/>
        </w:rPr>
        <w:t>?</w:t>
      </w:r>
      <w:r w:rsidR="00391740" w:rsidRPr="00DA3A6F">
        <w:rPr>
          <w:color w:val="000000" w:themeColor="text1"/>
        </w:rPr>
        <w:br/>
      </w:r>
      <w:r w:rsidRPr="00DA3A6F">
        <w:rPr>
          <w:color w:val="000000" w:themeColor="text1"/>
        </w:rPr>
        <w:t>Présentation</w:t>
      </w:r>
      <w:r w:rsidR="00391740" w:rsidRPr="00DA3A6F">
        <w:rPr>
          <w:color w:val="000000" w:themeColor="text1"/>
        </w:rPr>
        <w:t xml:space="preserve"> des structures d’accompagnement</w:t>
      </w:r>
      <w:r w:rsidR="00DA3A6F" w:rsidRPr="00DA3A6F">
        <w:rPr>
          <w:color w:val="000000" w:themeColor="text1"/>
        </w:rPr>
        <w:t>, de production</w:t>
      </w:r>
      <w:r w:rsidR="00391740" w:rsidRPr="00DA3A6F">
        <w:rPr>
          <w:color w:val="000000" w:themeColor="text1"/>
        </w:rPr>
        <w:t xml:space="preserve"> et de diffusion de la région</w:t>
      </w:r>
      <w:r w:rsidR="00DA3A6F" w:rsidRPr="00DA3A6F">
        <w:rPr>
          <w:b/>
          <w:color w:val="000000" w:themeColor="text1"/>
        </w:rPr>
        <w:t xml:space="preserve"> et </w:t>
      </w:r>
      <w:r w:rsidRPr="00DA3A6F">
        <w:rPr>
          <w:color w:val="000000" w:themeColor="text1"/>
        </w:rPr>
        <w:t>Rencontres professionnelles autour de l’émergence artistique</w:t>
      </w:r>
    </w:p>
    <w:p w:rsidR="00520962" w:rsidRDefault="00520962" w:rsidP="00F3748F">
      <w:pPr>
        <w:jc w:val="both"/>
        <w:rPr>
          <w:color w:val="312B81"/>
        </w:rPr>
      </w:pPr>
    </w:p>
    <w:p w:rsidR="004D47E9" w:rsidRDefault="004D47E9" w:rsidP="00F3748F">
      <w:pPr>
        <w:spacing w:after="150"/>
        <w:jc w:val="both"/>
        <w:rPr>
          <w:color w:val="000000"/>
        </w:rPr>
      </w:pPr>
    </w:p>
    <w:p w:rsidR="00DF6373" w:rsidRDefault="00DF6373" w:rsidP="00F3748F">
      <w:pPr>
        <w:spacing w:after="150"/>
        <w:jc w:val="both"/>
        <w:rPr>
          <w:color w:val="000000"/>
        </w:rPr>
      </w:pPr>
    </w:p>
    <w:p w:rsidR="00DF6373" w:rsidRDefault="00DF6373" w:rsidP="00F3748F">
      <w:pPr>
        <w:spacing w:after="150"/>
        <w:jc w:val="both"/>
        <w:rPr>
          <w:color w:val="000000"/>
        </w:rPr>
      </w:pPr>
    </w:p>
    <w:p w:rsidR="00DF6373" w:rsidRDefault="00DF6373" w:rsidP="00F3748F">
      <w:pPr>
        <w:spacing w:after="150"/>
        <w:jc w:val="both"/>
        <w:rPr>
          <w:color w:val="000000"/>
        </w:rPr>
      </w:pPr>
    </w:p>
    <w:p w:rsidR="00DF6373" w:rsidRDefault="00DF6373" w:rsidP="00F3748F">
      <w:pPr>
        <w:spacing w:after="150"/>
        <w:jc w:val="both"/>
        <w:rPr>
          <w:color w:val="000000"/>
        </w:rPr>
      </w:pPr>
    </w:p>
    <w:p w:rsidR="00DF6373" w:rsidRDefault="00DF6373" w:rsidP="00F3748F">
      <w:pPr>
        <w:spacing w:after="150"/>
        <w:jc w:val="both"/>
        <w:rPr>
          <w:color w:val="000000"/>
        </w:rPr>
      </w:pPr>
    </w:p>
    <w:p w:rsidR="00487A2B" w:rsidRDefault="004D47E9" w:rsidP="00F3748F">
      <w:pPr>
        <w:spacing w:after="150"/>
        <w:jc w:val="both"/>
        <w:rPr>
          <w:b/>
          <w:color w:val="000000"/>
        </w:rPr>
      </w:pPr>
      <w:r w:rsidRPr="00487A2B">
        <w:rPr>
          <w:b/>
          <w:color w:val="000000"/>
        </w:rPr>
        <w:lastRenderedPageBreak/>
        <w:t xml:space="preserve">b) Contrat de filière </w:t>
      </w:r>
    </w:p>
    <w:p w:rsidR="004D47E9" w:rsidRDefault="004D47E9" w:rsidP="00F3748F">
      <w:pPr>
        <w:spacing w:after="150"/>
        <w:jc w:val="both"/>
        <w:rPr>
          <w:b/>
          <w:color w:val="000000"/>
        </w:rPr>
      </w:pPr>
      <w:r w:rsidRPr="00487A2B">
        <w:rPr>
          <w:b/>
          <w:color w:val="000000"/>
        </w:rPr>
        <w:t>« Accompagnement à la mutation numérique dans le développement de projet »</w:t>
      </w:r>
    </w:p>
    <w:p w:rsidR="00487A2B" w:rsidRDefault="00487A2B" w:rsidP="00F3748F">
      <w:pPr>
        <w:spacing w:after="150"/>
        <w:jc w:val="both"/>
        <w:rPr>
          <w:b/>
          <w:color w:val="000000"/>
        </w:rPr>
      </w:pPr>
      <w:r>
        <w:rPr>
          <w:b/>
          <w:color w:val="000000"/>
        </w:rPr>
        <w:t>Porteur du projet : Le Pam</w:t>
      </w:r>
    </w:p>
    <w:p w:rsidR="005E061A" w:rsidRDefault="005E061A" w:rsidP="00F3748F">
      <w:pPr>
        <w:jc w:val="both"/>
      </w:pPr>
      <w:r>
        <w:t xml:space="preserve">Développement des entreprises - Régie publicitaire web - Stratégie de </w:t>
      </w:r>
      <w:proofErr w:type="spellStart"/>
      <w:r>
        <w:t>community</w:t>
      </w:r>
      <w:proofErr w:type="spellEnd"/>
      <w:r>
        <w:t xml:space="preserve"> management et </w:t>
      </w:r>
      <w:proofErr w:type="spellStart"/>
      <w:r>
        <w:t>community</w:t>
      </w:r>
      <w:proofErr w:type="spellEnd"/>
      <w:r>
        <w:t xml:space="preserve"> web aux opérateurs</w:t>
      </w:r>
    </w:p>
    <w:p w:rsidR="005E061A" w:rsidRDefault="005E061A" w:rsidP="00F3748F">
      <w:pPr>
        <w:jc w:val="both"/>
      </w:pPr>
      <w:r>
        <w:t>Stratégie de tutorat sur ces modèles (mentorat)</w:t>
      </w:r>
    </w:p>
    <w:p w:rsidR="005E061A" w:rsidRDefault="005E061A" w:rsidP="00F3748F">
      <w:pPr>
        <w:jc w:val="both"/>
      </w:pPr>
      <w:r>
        <w:t>Tutorat du national vers le régional et du régional vers le local</w:t>
      </w:r>
    </w:p>
    <w:p w:rsidR="005E061A" w:rsidRDefault="005E061A" w:rsidP="00F3748F">
      <w:pPr>
        <w:jc w:val="both"/>
      </w:pPr>
      <w:r>
        <w:t>Mission de 12 à 24 mois en compétences + tutorat en national régional</w:t>
      </w:r>
    </w:p>
    <w:p w:rsidR="005E061A" w:rsidRPr="005E061A" w:rsidRDefault="005E061A" w:rsidP="00F3748F">
      <w:pPr>
        <w:jc w:val="both"/>
      </w:pPr>
    </w:p>
    <w:p w:rsidR="00487A2B" w:rsidRDefault="00487A2B" w:rsidP="00F3748F">
      <w:pPr>
        <w:spacing w:after="150"/>
        <w:jc w:val="both"/>
        <w:rPr>
          <w:b/>
          <w:color w:val="000000"/>
        </w:rPr>
      </w:pPr>
      <w:r>
        <w:rPr>
          <w:b/>
          <w:color w:val="000000"/>
        </w:rPr>
        <w:t xml:space="preserve">Acteurs bénéficiaires </w:t>
      </w:r>
      <w:proofErr w:type="spellStart"/>
      <w:r>
        <w:rPr>
          <w:b/>
          <w:color w:val="000000"/>
        </w:rPr>
        <w:t>mentorés</w:t>
      </w:r>
      <w:proofErr w:type="spellEnd"/>
      <w:r>
        <w:rPr>
          <w:b/>
          <w:color w:val="000000"/>
        </w:rPr>
        <w:t> : structures de production, édition ou diffusion de notre territoire</w:t>
      </w:r>
    </w:p>
    <w:p w:rsidR="00487A2B" w:rsidRDefault="00487A2B" w:rsidP="00F3748F">
      <w:pPr>
        <w:spacing w:after="150"/>
        <w:jc w:val="both"/>
        <w:rPr>
          <w:b/>
          <w:color w:val="000000"/>
        </w:rPr>
      </w:pPr>
      <w:r>
        <w:rPr>
          <w:b/>
          <w:color w:val="000000"/>
        </w:rPr>
        <w:t xml:space="preserve">Acteurs bénéficiaires mentors : </w:t>
      </w:r>
      <w:r w:rsidR="00391740">
        <w:rPr>
          <w:b/>
          <w:color w:val="000000"/>
        </w:rPr>
        <w:t xml:space="preserve">Experts Régionaux, nationaux en fonction des demandes </w:t>
      </w:r>
      <w:proofErr w:type="spellStart"/>
      <w:r w:rsidR="00391740">
        <w:rPr>
          <w:b/>
          <w:color w:val="000000"/>
        </w:rPr>
        <w:t>mentorés</w:t>
      </w:r>
      <w:proofErr w:type="spellEnd"/>
      <w:r w:rsidR="00391740">
        <w:rPr>
          <w:b/>
          <w:color w:val="000000"/>
        </w:rPr>
        <w:t xml:space="preserve"> après analyse des projets.</w:t>
      </w:r>
    </w:p>
    <w:p w:rsidR="00391740" w:rsidRPr="00487A2B" w:rsidRDefault="003C3357" w:rsidP="00F3748F">
      <w:pPr>
        <w:spacing w:after="150"/>
        <w:jc w:val="both"/>
        <w:rPr>
          <w:b/>
          <w:color w:val="000000"/>
        </w:rPr>
      </w:pPr>
      <w:r>
        <w:rPr>
          <w:b/>
          <w:color w:val="000000"/>
        </w:rPr>
        <w:t>Accompagnement des</w:t>
      </w:r>
      <w:r w:rsidR="00391740">
        <w:rPr>
          <w:b/>
          <w:color w:val="000000"/>
        </w:rPr>
        <w:t xml:space="preserve"> </w:t>
      </w:r>
      <w:proofErr w:type="spellStart"/>
      <w:r w:rsidR="00391740">
        <w:rPr>
          <w:b/>
          <w:color w:val="000000"/>
        </w:rPr>
        <w:t>mentorés</w:t>
      </w:r>
      <w:proofErr w:type="spellEnd"/>
      <w:r w:rsidR="00391740">
        <w:rPr>
          <w:b/>
          <w:color w:val="000000"/>
        </w:rPr>
        <w:t> : sur une année</w:t>
      </w:r>
    </w:p>
    <w:p w:rsidR="004D47E9" w:rsidRPr="004D47E9" w:rsidRDefault="00FC7AEC" w:rsidP="00F3748F">
      <w:pPr>
        <w:spacing w:before="100" w:beforeAutospacing="1" w:after="100" w:afterAutospacing="1"/>
        <w:jc w:val="both"/>
        <w:rPr>
          <w:iCs/>
          <w:color w:val="424242"/>
        </w:rPr>
      </w:pPr>
      <w:r w:rsidRPr="00FC7AEC">
        <w:rPr>
          <w:iCs/>
          <w:color w:val="424242"/>
        </w:rPr>
        <w:t>Ancré</w:t>
      </w:r>
      <w:r w:rsidR="004D47E9" w:rsidRPr="004D47E9">
        <w:rPr>
          <w:iCs/>
          <w:color w:val="424242"/>
        </w:rPr>
        <w:t xml:space="preserve"> dans </w:t>
      </w:r>
      <w:r w:rsidRPr="00FC7AEC">
        <w:rPr>
          <w:iCs/>
          <w:color w:val="424242"/>
        </w:rPr>
        <w:t>le</w:t>
      </w:r>
      <w:r w:rsidR="004D47E9" w:rsidRPr="004D47E9">
        <w:rPr>
          <w:iCs/>
          <w:color w:val="424242"/>
        </w:rPr>
        <w:t xml:space="preserve"> quotidien</w:t>
      </w:r>
      <w:r w:rsidRPr="00FC7AEC">
        <w:rPr>
          <w:iCs/>
          <w:color w:val="424242"/>
        </w:rPr>
        <w:t xml:space="preserve"> de l’ensemble des structures de production ou de diffusion de notre filière depuis maintenant quelques années</w:t>
      </w:r>
      <w:r w:rsidR="004D47E9" w:rsidRPr="004D47E9">
        <w:rPr>
          <w:iCs/>
          <w:color w:val="424242"/>
        </w:rPr>
        <w:t xml:space="preserve">, le numérique </w:t>
      </w:r>
      <w:r w:rsidR="002958ED">
        <w:rPr>
          <w:iCs/>
          <w:color w:val="424242"/>
        </w:rPr>
        <w:t>amène</w:t>
      </w:r>
      <w:r w:rsidR="004D47E9" w:rsidRPr="004D47E9">
        <w:rPr>
          <w:iCs/>
          <w:color w:val="424242"/>
        </w:rPr>
        <w:t xml:space="preserve"> une transformation profonde </w:t>
      </w:r>
      <w:r w:rsidRPr="00FC7AEC">
        <w:rPr>
          <w:iCs/>
          <w:color w:val="424242"/>
        </w:rPr>
        <w:t xml:space="preserve">des </w:t>
      </w:r>
      <w:r w:rsidR="005E061A">
        <w:rPr>
          <w:iCs/>
          <w:color w:val="424242"/>
        </w:rPr>
        <w:t xml:space="preserve"> </w:t>
      </w:r>
      <w:r w:rsidR="004D47E9" w:rsidRPr="004D47E9">
        <w:rPr>
          <w:iCs/>
          <w:color w:val="424242"/>
        </w:rPr>
        <w:t xml:space="preserve"> habitudes et repères traditionnels</w:t>
      </w:r>
      <w:r w:rsidRPr="00FC7AEC">
        <w:rPr>
          <w:iCs/>
          <w:color w:val="424242"/>
        </w:rPr>
        <w:t xml:space="preserve"> dans le cycle de production</w:t>
      </w:r>
      <w:r w:rsidR="004D47E9" w:rsidRPr="004D47E9">
        <w:rPr>
          <w:iCs/>
          <w:color w:val="424242"/>
        </w:rPr>
        <w:t xml:space="preserve">. Quels sont les principaux enjeux pour </w:t>
      </w:r>
      <w:r w:rsidRPr="00FC7AEC">
        <w:rPr>
          <w:iCs/>
          <w:color w:val="424242"/>
        </w:rPr>
        <w:t>les acteurs de la filière musicale</w:t>
      </w:r>
      <w:r w:rsidR="004D47E9" w:rsidRPr="004D47E9">
        <w:rPr>
          <w:iCs/>
          <w:color w:val="424242"/>
        </w:rPr>
        <w:t xml:space="preserve"> ? De quels outils et ressources disposent-ils pour y répondre ?</w:t>
      </w:r>
      <w:r>
        <w:rPr>
          <w:iCs/>
          <w:color w:val="424242"/>
        </w:rPr>
        <w:t xml:space="preserve"> </w:t>
      </w:r>
      <w:r w:rsidRPr="00FC7AEC">
        <w:rPr>
          <w:iCs/>
          <w:color w:val="424242"/>
        </w:rPr>
        <w:t>Quels nouveaux modèles économiques sont en marche ?</w:t>
      </w:r>
    </w:p>
    <w:p w:rsidR="00FC7AEC" w:rsidRDefault="004D47E9" w:rsidP="00F3748F">
      <w:pPr>
        <w:spacing w:before="100" w:beforeAutospacing="1" w:after="100" w:afterAutospacing="1"/>
        <w:jc w:val="both"/>
        <w:rPr>
          <w:color w:val="000000"/>
        </w:rPr>
      </w:pPr>
      <w:r w:rsidRPr="004D47E9">
        <w:rPr>
          <w:color w:val="000000"/>
        </w:rPr>
        <w:t xml:space="preserve">Le numérique modifie notre façon de communiquer, d’échanger, de produire, de </w:t>
      </w:r>
      <w:r w:rsidR="00FC7AEC">
        <w:rPr>
          <w:color w:val="000000"/>
        </w:rPr>
        <w:t xml:space="preserve">diffuser, distribuer et </w:t>
      </w:r>
      <w:r w:rsidRPr="004D47E9">
        <w:rPr>
          <w:color w:val="000000"/>
        </w:rPr>
        <w:t>transmettre les connaissances</w:t>
      </w:r>
      <w:r w:rsidR="00FC7AEC">
        <w:rPr>
          <w:color w:val="000000"/>
        </w:rPr>
        <w:t xml:space="preserve">, </w:t>
      </w:r>
      <w:r w:rsidR="00C54E47">
        <w:rPr>
          <w:color w:val="000000"/>
        </w:rPr>
        <w:t xml:space="preserve">récolter de la data </w:t>
      </w:r>
      <w:r w:rsidR="00FC7AEC">
        <w:rPr>
          <w:color w:val="000000"/>
        </w:rPr>
        <w:t>ou encore</w:t>
      </w:r>
      <w:r w:rsidR="00C54E47">
        <w:rPr>
          <w:color w:val="000000"/>
        </w:rPr>
        <w:t xml:space="preserve"> orienter</w:t>
      </w:r>
      <w:r w:rsidR="00FC7AEC">
        <w:rPr>
          <w:color w:val="000000"/>
        </w:rPr>
        <w:t xml:space="preserve"> nos modes de gouvernance mais aussi </w:t>
      </w:r>
      <w:r w:rsidR="00487A2B">
        <w:rPr>
          <w:color w:val="000000"/>
        </w:rPr>
        <w:t xml:space="preserve">nous permet de </w:t>
      </w:r>
      <w:r w:rsidR="00FC7AEC">
        <w:rPr>
          <w:color w:val="000000"/>
        </w:rPr>
        <w:t>créer du collectif</w:t>
      </w:r>
      <w:r w:rsidRPr="004D47E9">
        <w:rPr>
          <w:color w:val="000000"/>
        </w:rPr>
        <w:t xml:space="preserve">… </w:t>
      </w:r>
      <w:r w:rsidR="00FC7AEC">
        <w:rPr>
          <w:color w:val="000000"/>
        </w:rPr>
        <w:t>Il invite donc</w:t>
      </w:r>
      <w:r w:rsidRPr="004D47E9">
        <w:rPr>
          <w:color w:val="000000"/>
        </w:rPr>
        <w:t xml:space="preserve"> à </w:t>
      </w:r>
      <w:r w:rsidR="00FC7AEC">
        <w:rPr>
          <w:color w:val="000000"/>
        </w:rPr>
        <w:t xml:space="preserve">repenser son modèle de production </w:t>
      </w:r>
      <w:r w:rsidR="00487A2B">
        <w:rPr>
          <w:color w:val="000000"/>
        </w:rPr>
        <w:t xml:space="preserve">ou de création </w:t>
      </w:r>
      <w:r w:rsidR="00FC7AEC">
        <w:rPr>
          <w:color w:val="000000"/>
        </w:rPr>
        <w:t>et son modèle économique.</w:t>
      </w:r>
      <w:r w:rsidRPr="004D47E9">
        <w:rPr>
          <w:color w:val="000000"/>
        </w:rPr>
        <w:t xml:space="preserve"> </w:t>
      </w:r>
    </w:p>
    <w:p w:rsidR="00C54E47" w:rsidRDefault="004D47E9" w:rsidP="00F3748F">
      <w:pPr>
        <w:spacing w:before="100" w:beforeAutospacing="1" w:after="100" w:afterAutospacing="1"/>
        <w:jc w:val="both"/>
        <w:rPr>
          <w:color w:val="000000"/>
        </w:rPr>
      </w:pPr>
      <w:r w:rsidRPr="004D47E9">
        <w:rPr>
          <w:color w:val="000000"/>
        </w:rPr>
        <w:t xml:space="preserve">Les outils numériques ne cessent de se multiplier ainsi que les usages qui y sont associés, </w:t>
      </w:r>
      <w:r w:rsidR="00487A2B">
        <w:rPr>
          <w:color w:val="000000"/>
        </w:rPr>
        <w:t xml:space="preserve">ce qui </w:t>
      </w:r>
      <w:r w:rsidRPr="004D47E9">
        <w:rPr>
          <w:color w:val="000000"/>
        </w:rPr>
        <w:t xml:space="preserve">oblige les utilisateurs à </w:t>
      </w:r>
      <w:r w:rsidR="00487A2B">
        <w:rPr>
          <w:color w:val="000000"/>
        </w:rPr>
        <w:t>travailler</w:t>
      </w:r>
      <w:r w:rsidRPr="004D47E9">
        <w:rPr>
          <w:color w:val="000000"/>
        </w:rPr>
        <w:t xml:space="preserve"> leurs compétences en la matière, au risque d’un accroissement de la fracture numériqu</w:t>
      </w:r>
      <w:r w:rsidR="00487A2B">
        <w:rPr>
          <w:color w:val="000000"/>
        </w:rPr>
        <w:t>e</w:t>
      </w:r>
      <w:r w:rsidRPr="004D47E9">
        <w:rPr>
          <w:color w:val="000000"/>
        </w:rPr>
        <w:t xml:space="preserve">. </w:t>
      </w:r>
    </w:p>
    <w:p w:rsidR="00C54E47" w:rsidRDefault="00C54E47" w:rsidP="00F3748F">
      <w:pPr>
        <w:spacing w:before="100" w:beforeAutospacing="1" w:after="100" w:afterAutospacing="1"/>
        <w:jc w:val="both"/>
        <w:rPr>
          <w:color w:val="000000"/>
        </w:rPr>
      </w:pPr>
      <w:r>
        <w:rPr>
          <w:color w:val="000000"/>
        </w:rPr>
        <w:t xml:space="preserve">Ces usages se doivent donc d’être appréhendés et développés au sein de nos structures musique sur le territoire afin de donner à tous les atouts de leur développement. </w:t>
      </w:r>
    </w:p>
    <w:p w:rsidR="004D47E9" w:rsidRDefault="004D47E9" w:rsidP="00F3748F">
      <w:pPr>
        <w:spacing w:before="100" w:beforeAutospacing="1" w:after="100" w:afterAutospacing="1"/>
        <w:jc w:val="both"/>
        <w:rPr>
          <w:color w:val="000000"/>
        </w:rPr>
      </w:pPr>
      <w:r w:rsidRPr="004D47E9">
        <w:rPr>
          <w:color w:val="000000"/>
        </w:rPr>
        <w:t>L’enjeu est double car il concerne autant la capacité des acteurs à s’adapter aux nouveaux usages que le rôle, pour certains d’entre eux, d’accompagne</w:t>
      </w:r>
      <w:r w:rsidR="00487A2B">
        <w:rPr>
          <w:color w:val="000000"/>
        </w:rPr>
        <w:t>r</w:t>
      </w:r>
      <w:r w:rsidRPr="004D47E9">
        <w:rPr>
          <w:color w:val="000000"/>
        </w:rPr>
        <w:t xml:space="preserve"> </w:t>
      </w:r>
      <w:r w:rsidR="00487A2B">
        <w:rPr>
          <w:color w:val="000000"/>
        </w:rPr>
        <w:t>les acteurs</w:t>
      </w:r>
      <w:r w:rsidRPr="004D47E9">
        <w:rPr>
          <w:color w:val="000000"/>
        </w:rPr>
        <w:t xml:space="preserve"> à ces outils.</w:t>
      </w:r>
    </w:p>
    <w:p w:rsidR="002958ED" w:rsidRDefault="00C54E47" w:rsidP="00F3748F">
      <w:pPr>
        <w:spacing w:before="100" w:beforeAutospacing="1" w:after="100" w:afterAutospacing="1"/>
        <w:jc w:val="both"/>
        <w:rPr>
          <w:color w:val="000000"/>
        </w:rPr>
      </w:pPr>
      <w:r>
        <w:rPr>
          <w:color w:val="000000"/>
        </w:rPr>
        <w:t xml:space="preserve">Nous pourrons donc développer avec ce projet plusieurs axes de travaux en fonction des </w:t>
      </w:r>
      <w:r w:rsidR="002958ED">
        <w:rPr>
          <w:color w:val="000000"/>
        </w:rPr>
        <w:t>besoins de nos acteurs </w:t>
      </w:r>
      <w:r w:rsidR="00487A2B">
        <w:rPr>
          <w:color w:val="000000"/>
        </w:rPr>
        <w:t xml:space="preserve">dans le cadre </w:t>
      </w:r>
      <w:r w:rsidR="00487A2B" w:rsidRPr="005E061A">
        <w:rPr>
          <w:color w:val="000000"/>
        </w:rPr>
        <w:t xml:space="preserve">d’un programme </w:t>
      </w:r>
      <w:r w:rsidR="002958ED" w:rsidRPr="005E061A">
        <w:rPr>
          <w:color w:val="000000"/>
        </w:rPr>
        <w:t xml:space="preserve">mentor / </w:t>
      </w:r>
      <w:proofErr w:type="spellStart"/>
      <w:r w:rsidR="002958ED" w:rsidRPr="005E061A">
        <w:rPr>
          <w:color w:val="000000"/>
        </w:rPr>
        <w:t>mentoré</w:t>
      </w:r>
      <w:proofErr w:type="spellEnd"/>
      <w:r w:rsidR="002958ED" w:rsidRPr="005E061A">
        <w:rPr>
          <w:color w:val="000000"/>
        </w:rPr>
        <w:t xml:space="preserve"> </w:t>
      </w:r>
      <w:r w:rsidR="005E061A">
        <w:rPr>
          <w:color w:val="000000"/>
        </w:rPr>
        <w:t xml:space="preserve"> </w:t>
      </w:r>
      <w:r w:rsidR="002958ED">
        <w:rPr>
          <w:color w:val="000000"/>
        </w:rPr>
        <w:t xml:space="preserve">avec des experts du numérique </w:t>
      </w:r>
      <w:r w:rsidR="00487A2B">
        <w:rPr>
          <w:color w:val="000000"/>
        </w:rPr>
        <w:t xml:space="preserve">en local ou national </w:t>
      </w:r>
      <w:r w:rsidR="002958ED">
        <w:rPr>
          <w:color w:val="000000"/>
        </w:rPr>
        <w:t>qui mettr</w:t>
      </w:r>
      <w:r w:rsidR="00487A2B">
        <w:rPr>
          <w:color w:val="000000"/>
        </w:rPr>
        <w:t>ont</w:t>
      </w:r>
      <w:r w:rsidR="002958ED">
        <w:rPr>
          <w:color w:val="000000"/>
        </w:rPr>
        <w:t xml:space="preserve"> fasse à chaque acteur des propositions de développement </w:t>
      </w:r>
      <w:r w:rsidR="00487A2B">
        <w:rPr>
          <w:color w:val="000000"/>
        </w:rPr>
        <w:t>pour leur projet</w:t>
      </w:r>
      <w:r w:rsidR="002958ED">
        <w:rPr>
          <w:color w:val="000000"/>
        </w:rPr>
        <w:t xml:space="preserve"> en fonction de leur demande</w:t>
      </w:r>
      <w:r w:rsidR="00487A2B">
        <w:rPr>
          <w:color w:val="000000"/>
        </w:rPr>
        <w:t xml:space="preserve"> sur les questions suivantes</w:t>
      </w:r>
      <w:r w:rsidR="002958ED">
        <w:rPr>
          <w:color w:val="000000"/>
        </w:rPr>
        <w:t> :</w:t>
      </w:r>
      <w:r w:rsidR="00487A2B">
        <w:rPr>
          <w:color w:val="000000"/>
        </w:rPr>
        <w:t xml:space="preserve"> </w:t>
      </w:r>
      <w:r w:rsidR="002958ED">
        <w:rPr>
          <w:color w:val="000000"/>
        </w:rPr>
        <w:t>Nouveaux modèles de production – Communication – Data et traitement des données (</w:t>
      </w:r>
      <w:r w:rsidR="002958ED" w:rsidRPr="004D47E9">
        <w:rPr>
          <w:color w:val="000000"/>
        </w:rPr>
        <w:t>Les outils choisis pour collecter, organiser et analyser les données ne sont pas neutres</w:t>
      </w:r>
      <w:r w:rsidR="002958ED">
        <w:rPr>
          <w:color w:val="000000"/>
        </w:rPr>
        <w:t xml:space="preserve"> dans un développement de projet) – Services de distribution – </w:t>
      </w:r>
      <w:r w:rsidR="00487A2B">
        <w:rPr>
          <w:color w:val="000000"/>
        </w:rPr>
        <w:t>Mutualisation d’outils….</w:t>
      </w:r>
    </w:p>
    <w:p w:rsidR="00F3748F" w:rsidRDefault="00F3748F" w:rsidP="00F3748F">
      <w:pPr>
        <w:spacing w:before="100" w:beforeAutospacing="1" w:after="100" w:afterAutospacing="1"/>
        <w:jc w:val="both"/>
        <w:rPr>
          <w:color w:val="000000"/>
        </w:rPr>
      </w:pPr>
    </w:p>
    <w:p w:rsidR="002958ED" w:rsidRPr="004D47E9" w:rsidRDefault="002958ED" w:rsidP="00F3748F">
      <w:pPr>
        <w:spacing w:before="100" w:beforeAutospacing="1" w:after="100" w:afterAutospacing="1"/>
        <w:jc w:val="both"/>
        <w:rPr>
          <w:color w:val="000000"/>
        </w:rPr>
      </w:pPr>
      <w:r>
        <w:rPr>
          <w:color w:val="000000"/>
        </w:rPr>
        <w:lastRenderedPageBreak/>
        <w:t xml:space="preserve">Le programme mentor / </w:t>
      </w:r>
      <w:proofErr w:type="spellStart"/>
      <w:r>
        <w:rPr>
          <w:color w:val="000000"/>
        </w:rPr>
        <w:t>mentoré</w:t>
      </w:r>
      <w:proofErr w:type="spellEnd"/>
      <w:r>
        <w:rPr>
          <w:color w:val="000000"/>
        </w:rPr>
        <w:t xml:space="preserve"> dans ce cadre permettra de :</w:t>
      </w:r>
    </w:p>
    <w:p w:rsidR="00487A2B" w:rsidRDefault="004D47E9" w:rsidP="00F3748F">
      <w:pPr>
        <w:numPr>
          <w:ilvl w:val="0"/>
          <w:numId w:val="1"/>
        </w:numPr>
        <w:spacing w:before="100" w:beforeAutospacing="1" w:after="100" w:afterAutospacing="1"/>
        <w:jc w:val="both"/>
        <w:rPr>
          <w:color w:val="000000"/>
        </w:rPr>
      </w:pPr>
      <w:r w:rsidRPr="004D47E9">
        <w:rPr>
          <w:color w:val="000000"/>
        </w:rPr>
        <w:t xml:space="preserve">Renforcer l’usage du numérique dans </w:t>
      </w:r>
      <w:r w:rsidR="002958ED" w:rsidRPr="00487A2B">
        <w:rPr>
          <w:color w:val="000000"/>
        </w:rPr>
        <w:t>l’organisation des structures</w:t>
      </w:r>
      <w:r w:rsidRPr="004D47E9">
        <w:rPr>
          <w:color w:val="000000"/>
        </w:rPr>
        <w:t xml:space="preserve"> pour le mettre au service de leurs problématiques </w:t>
      </w:r>
    </w:p>
    <w:p w:rsidR="004D47E9" w:rsidRPr="004D47E9" w:rsidRDefault="004D47E9" w:rsidP="00F3748F">
      <w:pPr>
        <w:numPr>
          <w:ilvl w:val="0"/>
          <w:numId w:val="1"/>
        </w:numPr>
        <w:spacing w:before="100" w:beforeAutospacing="1" w:after="100" w:afterAutospacing="1"/>
        <w:jc w:val="both"/>
        <w:rPr>
          <w:color w:val="000000"/>
        </w:rPr>
      </w:pPr>
      <w:r w:rsidRPr="004D47E9">
        <w:rPr>
          <w:color w:val="000000"/>
        </w:rPr>
        <w:t xml:space="preserve">Réduire la fracture numérique </w:t>
      </w:r>
    </w:p>
    <w:p w:rsidR="002958ED" w:rsidRDefault="004D47E9" w:rsidP="00F3748F">
      <w:pPr>
        <w:numPr>
          <w:ilvl w:val="0"/>
          <w:numId w:val="1"/>
        </w:numPr>
        <w:spacing w:before="100" w:beforeAutospacing="1" w:after="100" w:afterAutospacing="1"/>
        <w:jc w:val="both"/>
        <w:rPr>
          <w:color w:val="000000"/>
        </w:rPr>
      </w:pPr>
      <w:r w:rsidRPr="004D47E9">
        <w:rPr>
          <w:color w:val="000000"/>
        </w:rPr>
        <w:t>Proposer des systèmes partagé</w:t>
      </w:r>
      <w:r w:rsidR="002958ED">
        <w:rPr>
          <w:color w:val="000000"/>
        </w:rPr>
        <w:t>s</w:t>
      </w:r>
      <w:r w:rsidRPr="004D47E9">
        <w:rPr>
          <w:color w:val="000000"/>
        </w:rPr>
        <w:t xml:space="preserve"> des données</w:t>
      </w:r>
      <w:r w:rsidR="00487A2B">
        <w:rPr>
          <w:color w:val="000000"/>
        </w:rPr>
        <w:t xml:space="preserve"> possibles ?</w:t>
      </w:r>
    </w:p>
    <w:p w:rsidR="002958ED" w:rsidRDefault="002958ED" w:rsidP="00F3748F">
      <w:pPr>
        <w:numPr>
          <w:ilvl w:val="0"/>
          <w:numId w:val="1"/>
        </w:numPr>
        <w:spacing w:before="100" w:beforeAutospacing="1" w:after="100" w:afterAutospacing="1"/>
        <w:jc w:val="both"/>
        <w:rPr>
          <w:color w:val="000000"/>
        </w:rPr>
      </w:pPr>
      <w:r w:rsidRPr="004D47E9">
        <w:rPr>
          <w:color w:val="000000"/>
        </w:rPr>
        <w:t xml:space="preserve"> </w:t>
      </w:r>
      <w:r w:rsidR="004D47E9" w:rsidRPr="004D47E9">
        <w:rPr>
          <w:color w:val="000000"/>
        </w:rPr>
        <w:t xml:space="preserve">Faciliter l’accès des </w:t>
      </w:r>
      <w:r w:rsidR="00487A2B">
        <w:rPr>
          <w:color w:val="000000"/>
        </w:rPr>
        <w:t>structures</w:t>
      </w:r>
      <w:r w:rsidR="004D47E9" w:rsidRPr="004D47E9">
        <w:rPr>
          <w:color w:val="000000"/>
        </w:rPr>
        <w:t xml:space="preserve"> à l’ensemble des solutions numériques et à leurs usages</w:t>
      </w:r>
    </w:p>
    <w:p w:rsidR="004D47E9" w:rsidRPr="004D47E9" w:rsidRDefault="004D47E9" w:rsidP="00F3748F">
      <w:pPr>
        <w:numPr>
          <w:ilvl w:val="0"/>
          <w:numId w:val="1"/>
        </w:numPr>
        <w:spacing w:before="100" w:beforeAutospacing="1" w:after="100" w:afterAutospacing="1"/>
        <w:jc w:val="both"/>
        <w:rPr>
          <w:color w:val="000000"/>
        </w:rPr>
      </w:pPr>
      <w:r w:rsidRPr="004D47E9">
        <w:rPr>
          <w:color w:val="000000"/>
        </w:rPr>
        <w:t xml:space="preserve">Renforcer leurs liens avec les acteurs du numérique </w:t>
      </w:r>
    </w:p>
    <w:p w:rsidR="005E061A" w:rsidRDefault="005E061A" w:rsidP="00F3748F">
      <w:pPr>
        <w:jc w:val="both"/>
      </w:pPr>
      <w:r>
        <w:t xml:space="preserve">Comment raccrocher la </w:t>
      </w:r>
      <w:proofErr w:type="spellStart"/>
      <w:r>
        <w:t>dgmic</w:t>
      </w:r>
      <w:proofErr w:type="spellEnd"/>
      <w:r>
        <w:t xml:space="preserve"> sur ce projet (</w:t>
      </w:r>
      <w:proofErr w:type="spellStart"/>
      <w:r>
        <w:t>cnv</w:t>
      </w:r>
      <w:proofErr w:type="spellEnd"/>
      <w:r>
        <w:t xml:space="preserve"> / </w:t>
      </w:r>
      <w:proofErr w:type="spellStart"/>
      <w:r>
        <w:t>etat</w:t>
      </w:r>
      <w:proofErr w:type="spellEnd"/>
      <w:r>
        <w:t xml:space="preserve"> / région interpelle) ou on interpelle directement et on met en lien pour aller plus vite…</w:t>
      </w:r>
    </w:p>
    <w:p w:rsidR="005E061A" w:rsidRDefault="005E061A" w:rsidP="00F3748F">
      <w:pPr>
        <w:jc w:val="both"/>
      </w:pPr>
      <w:r>
        <w:t xml:space="preserve">+ </w:t>
      </w:r>
      <w:proofErr w:type="spellStart"/>
      <w:r>
        <w:t>Dgmic</w:t>
      </w:r>
      <w:proofErr w:type="spellEnd"/>
      <w:r>
        <w:t xml:space="preserve"> (les appels à projet innovation/</w:t>
      </w:r>
      <w:proofErr w:type="spellStart"/>
      <w:r>
        <w:t>numerique</w:t>
      </w:r>
      <w:proofErr w:type="spellEnd"/>
      <w:r>
        <w:t>)</w:t>
      </w:r>
    </w:p>
    <w:p w:rsidR="00C90129" w:rsidRDefault="00C90129" w:rsidP="00F3748F">
      <w:pPr>
        <w:jc w:val="both"/>
      </w:pPr>
    </w:p>
    <w:p w:rsidR="00C90129" w:rsidRDefault="00DF6373" w:rsidP="00F3748F">
      <w:pPr>
        <w:jc w:val="both"/>
      </w:pPr>
      <w:r>
        <w:t>Mettre en place rapidement 1 réunion de travail pour chacun des projets (</w:t>
      </w:r>
      <w:proofErr w:type="spellStart"/>
      <w:r>
        <w:t>Ecriture</w:t>
      </w:r>
      <w:proofErr w:type="spellEnd"/>
      <w:r>
        <w:t xml:space="preserve"> du projet note d’intention et pré-budget) pour dépôt au 23 Avril maximum.</w:t>
      </w:r>
    </w:p>
    <w:p w:rsidR="00DF6373" w:rsidRDefault="00DF6373" w:rsidP="00F3748F">
      <w:pPr>
        <w:jc w:val="both"/>
      </w:pPr>
      <w:r>
        <w:t xml:space="preserve">Mise en place d’un </w:t>
      </w:r>
      <w:proofErr w:type="spellStart"/>
      <w:r>
        <w:t>doodle</w:t>
      </w:r>
      <w:proofErr w:type="spellEnd"/>
      <w:r>
        <w:t xml:space="preserve"> par réunion pour temps de travail sur les 8,9,10,11 ou 12 Avril</w:t>
      </w:r>
    </w:p>
    <w:p w:rsidR="00DF6373" w:rsidRDefault="00DF6373" w:rsidP="00F3748F">
      <w:pPr>
        <w:jc w:val="both"/>
      </w:pPr>
    </w:p>
    <w:p w:rsidR="000A418D" w:rsidRDefault="00836E61" w:rsidP="00F3748F">
      <w:pPr>
        <w:jc w:val="both"/>
      </w:pPr>
      <w:r>
        <w:t xml:space="preserve">&gt; </w:t>
      </w:r>
      <w:r w:rsidR="00DF6373">
        <w:t>Réunion Contrat de filière projet numérique : François</w:t>
      </w:r>
      <w:r w:rsidR="000A418D">
        <w:t xml:space="preserve"> </w:t>
      </w:r>
      <w:proofErr w:type="spellStart"/>
      <w:r w:rsidR="000A418D">
        <w:t>Gautreau</w:t>
      </w:r>
      <w:proofErr w:type="spellEnd"/>
      <w:r w:rsidR="000A418D">
        <w:t xml:space="preserve"> – Emmanuelle </w:t>
      </w:r>
      <w:proofErr w:type="spellStart"/>
      <w:r w:rsidR="000A418D">
        <w:t>Tirmarche</w:t>
      </w:r>
      <w:proofErr w:type="spellEnd"/>
      <w:r w:rsidR="000A418D">
        <w:t xml:space="preserve"> – Aymeric Genty – Maxime Mermoz (Sound </w:t>
      </w:r>
      <w:proofErr w:type="spellStart"/>
      <w:r w:rsidR="000A418D">
        <w:t>Birth</w:t>
      </w:r>
      <w:proofErr w:type="spellEnd"/>
      <w:r w:rsidR="000A418D">
        <w:t xml:space="preserve">) – </w:t>
      </w:r>
      <w:r>
        <w:t xml:space="preserve">Nadine Verna - </w:t>
      </w:r>
      <w:proofErr w:type="spellStart"/>
      <w:proofErr w:type="gramStart"/>
      <w:r w:rsidR="000A418D">
        <w:t>Medinsoft</w:t>
      </w:r>
      <w:proofErr w:type="spellEnd"/>
      <w:r w:rsidR="000A418D">
        <w:t> </w:t>
      </w:r>
      <w:r>
        <w:t xml:space="preserve"> (</w:t>
      </w:r>
      <w:proofErr w:type="spellStart"/>
      <w:proofErr w:type="gramEnd"/>
      <w:r>
        <w:t>peut-etre</w:t>
      </w:r>
      <w:proofErr w:type="spellEnd"/>
      <w:r>
        <w:t xml:space="preserve"> pas pour cette première réunion) </w:t>
      </w:r>
      <w:r w:rsidR="000A418D">
        <w:t xml:space="preserve">? </w:t>
      </w:r>
    </w:p>
    <w:p w:rsidR="00836E61" w:rsidRDefault="00836E61" w:rsidP="00F3748F">
      <w:pPr>
        <w:jc w:val="both"/>
      </w:pPr>
      <w:r>
        <w:t xml:space="preserve">Lien </w:t>
      </w:r>
      <w:proofErr w:type="spellStart"/>
      <w:r>
        <w:t>doodle</w:t>
      </w:r>
      <w:proofErr w:type="spellEnd"/>
      <w:r>
        <w:t xml:space="preserve"> – merci aux membres cités ci-dessus de s’y inscrire :</w:t>
      </w:r>
    </w:p>
    <w:p w:rsidR="00267A97" w:rsidRPr="00267A97" w:rsidRDefault="00267A97" w:rsidP="00267A97">
      <w:pPr>
        <w:autoSpaceDE w:val="0"/>
        <w:autoSpaceDN w:val="0"/>
        <w:adjustRightInd w:val="0"/>
        <w:ind w:right="-766"/>
        <w:jc w:val="both"/>
        <w:rPr>
          <w:color w:val="000000"/>
          <w:sz w:val="28"/>
          <w:szCs w:val="28"/>
        </w:rPr>
      </w:pPr>
      <w:hyperlink r:id="rId8" w:history="1">
        <w:r>
          <w:rPr>
            <w:color w:val="0C63C1"/>
            <w:sz w:val="28"/>
            <w:szCs w:val="28"/>
            <w:u w:val="single" w:color="0C63C1"/>
          </w:rPr>
          <w:t>https://doodle.com/poll/mkegaaw39cc32xcd</w:t>
        </w:r>
      </w:hyperlink>
    </w:p>
    <w:p w:rsidR="000A418D" w:rsidRDefault="000A418D" w:rsidP="00F3748F">
      <w:pPr>
        <w:jc w:val="both"/>
      </w:pPr>
    </w:p>
    <w:p w:rsidR="000A418D" w:rsidRDefault="00836E61" w:rsidP="00F3748F">
      <w:pPr>
        <w:jc w:val="both"/>
      </w:pPr>
      <w:r>
        <w:t xml:space="preserve">&gt; </w:t>
      </w:r>
      <w:r w:rsidR="000A418D">
        <w:t xml:space="preserve">Réunion Contrat de filière projet Festival </w:t>
      </w:r>
      <w:proofErr w:type="spellStart"/>
      <w:r w:rsidR="000A418D">
        <w:t>Emergence</w:t>
      </w:r>
      <w:proofErr w:type="spellEnd"/>
      <w:r w:rsidR="000A418D">
        <w:t xml:space="preserve"> : Charles </w:t>
      </w:r>
      <w:proofErr w:type="spellStart"/>
      <w:r w:rsidR="000A418D">
        <w:t>Sinz</w:t>
      </w:r>
      <w:proofErr w:type="spellEnd"/>
      <w:r w:rsidR="000A418D">
        <w:t xml:space="preserve"> – Olivier Jacquet – Stéphane Soler – </w:t>
      </w:r>
      <w:r w:rsidR="00227953">
        <w:t xml:space="preserve">Thierry </w:t>
      </w:r>
      <w:proofErr w:type="spellStart"/>
      <w:r w:rsidR="00227953">
        <w:t>Noygues</w:t>
      </w:r>
      <w:proofErr w:type="spellEnd"/>
      <w:r w:rsidR="00227953">
        <w:t xml:space="preserve"> - </w:t>
      </w:r>
      <w:r w:rsidR="000A418D">
        <w:t>Nadine Verna</w:t>
      </w:r>
    </w:p>
    <w:p w:rsidR="00836E61" w:rsidRDefault="00836E61" w:rsidP="00F3748F">
      <w:pPr>
        <w:jc w:val="both"/>
      </w:pPr>
      <w:r>
        <w:t xml:space="preserve">Lien </w:t>
      </w:r>
      <w:proofErr w:type="spellStart"/>
      <w:r>
        <w:t>doodle</w:t>
      </w:r>
      <w:proofErr w:type="spellEnd"/>
      <w:r>
        <w:t xml:space="preserve"> – merci aux membres cités ci-dessus de s’y inscrire :</w:t>
      </w:r>
    </w:p>
    <w:p w:rsidR="00267A97" w:rsidRDefault="00267A97" w:rsidP="00F3748F">
      <w:pPr>
        <w:jc w:val="both"/>
      </w:pPr>
      <w:hyperlink r:id="rId9" w:history="1">
        <w:r>
          <w:rPr>
            <w:color w:val="0C63C1"/>
            <w:sz w:val="28"/>
            <w:szCs w:val="28"/>
            <w:u w:val="single" w:color="0C63C1"/>
          </w:rPr>
          <w:t>https://doodle.com/poll/bv24c4esf82vw94c</w:t>
        </w:r>
      </w:hyperlink>
    </w:p>
    <w:p w:rsidR="00E10A8F" w:rsidRDefault="00E10A8F" w:rsidP="00F3748F">
      <w:pPr>
        <w:jc w:val="both"/>
      </w:pPr>
    </w:p>
    <w:p w:rsidR="00DF6373" w:rsidRDefault="00DF6373" w:rsidP="00F3748F">
      <w:pPr>
        <w:jc w:val="both"/>
      </w:pPr>
    </w:p>
    <w:p w:rsidR="000A418D" w:rsidRPr="0031741F" w:rsidRDefault="000A418D" w:rsidP="00F3748F">
      <w:pPr>
        <w:jc w:val="both"/>
        <w:rPr>
          <w:b/>
          <w:i/>
          <w:sz w:val="28"/>
          <w:szCs w:val="28"/>
          <w:u w:val="single"/>
        </w:rPr>
      </w:pPr>
      <w:r>
        <w:rPr>
          <w:b/>
          <w:i/>
          <w:sz w:val="28"/>
          <w:szCs w:val="28"/>
          <w:u w:val="single"/>
        </w:rPr>
        <w:t>6</w:t>
      </w:r>
      <w:r w:rsidRPr="0031741F">
        <w:rPr>
          <w:b/>
          <w:i/>
          <w:sz w:val="28"/>
          <w:szCs w:val="28"/>
          <w:u w:val="single"/>
        </w:rPr>
        <w:t xml:space="preserve">/ </w:t>
      </w:r>
      <w:r>
        <w:rPr>
          <w:b/>
          <w:i/>
          <w:sz w:val="28"/>
          <w:szCs w:val="28"/>
          <w:u w:val="single"/>
        </w:rPr>
        <w:t>Comité des évènements et dispositifs</w:t>
      </w:r>
    </w:p>
    <w:p w:rsidR="000A418D" w:rsidRDefault="000A418D" w:rsidP="00F3748F">
      <w:pPr>
        <w:jc w:val="both"/>
      </w:pPr>
    </w:p>
    <w:p w:rsidR="00C90129" w:rsidRDefault="000A418D" w:rsidP="00F3748F">
      <w:pPr>
        <w:jc w:val="both"/>
      </w:pPr>
      <w:r>
        <w:t>Mise en place d’un comité des dispositifs et évènements du PAM pour réinterroger l</w:t>
      </w:r>
      <w:r w:rsidR="00582E7E">
        <w:t>’ensemble des</w:t>
      </w:r>
      <w:r>
        <w:t xml:space="preserve"> projets, en tirer un bilan et </w:t>
      </w:r>
      <w:r w:rsidR="00582E7E">
        <w:t>les adapter, conforter ou abandonner.</w:t>
      </w:r>
    </w:p>
    <w:p w:rsidR="00582E7E" w:rsidRDefault="00582E7E" w:rsidP="00F3748F">
      <w:pPr>
        <w:jc w:val="both"/>
      </w:pPr>
      <w:r>
        <w:t>Une réunion de ce comité sera mise en place après les vacances d’avril, début Mai</w:t>
      </w:r>
    </w:p>
    <w:p w:rsidR="00582E7E" w:rsidRDefault="00582E7E" w:rsidP="00F3748F">
      <w:pPr>
        <w:jc w:val="both"/>
      </w:pPr>
      <w:r>
        <w:t xml:space="preserve">L’ensemble des membres du CA sont invités à faire </w:t>
      </w:r>
      <w:proofErr w:type="spellStart"/>
      <w:r>
        <w:t>parti</w:t>
      </w:r>
      <w:proofErr w:type="spellEnd"/>
      <w:r>
        <w:t xml:space="preserve"> de ce comité.</w:t>
      </w:r>
    </w:p>
    <w:p w:rsidR="00836E61" w:rsidRDefault="00836E61" w:rsidP="00F3748F">
      <w:pPr>
        <w:jc w:val="both"/>
      </w:pPr>
      <w:r>
        <w:t xml:space="preserve">Lien </w:t>
      </w:r>
      <w:proofErr w:type="spellStart"/>
      <w:r>
        <w:t>doodle</w:t>
      </w:r>
      <w:proofErr w:type="spellEnd"/>
      <w:r>
        <w:t xml:space="preserve"> – merci à l’ensemble des membres du CA de s’y inscrire dans la mesure de leur disponibilité :</w:t>
      </w:r>
    </w:p>
    <w:p w:rsidR="00267A97" w:rsidRDefault="00267A97" w:rsidP="00F3748F">
      <w:pPr>
        <w:jc w:val="both"/>
      </w:pPr>
      <w:hyperlink r:id="rId10" w:history="1">
        <w:r>
          <w:rPr>
            <w:color w:val="0C63C1"/>
            <w:sz w:val="28"/>
            <w:szCs w:val="28"/>
            <w:u w:val="single" w:color="0C63C1"/>
          </w:rPr>
          <w:t>https://doodle.com/poll/6rrywchahpd6zpt2</w:t>
        </w:r>
      </w:hyperlink>
      <w:bookmarkStart w:id="0" w:name="_GoBack"/>
      <w:bookmarkEnd w:id="0"/>
    </w:p>
    <w:p w:rsidR="00836E61" w:rsidRDefault="00836E61" w:rsidP="00F3748F">
      <w:pPr>
        <w:jc w:val="both"/>
      </w:pPr>
    </w:p>
    <w:p w:rsidR="00582E7E" w:rsidRDefault="00582E7E" w:rsidP="00F3748F">
      <w:pPr>
        <w:jc w:val="both"/>
      </w:pPr>
    </w:p>
    <w:p w:rsidR="00582E7E" w:rsidRDefault="00582E7E" w:rsidP="00F3748F">
      <w:pPr>
        <w:jc w:val="both"/>
      </w:pPr>
      <w:r>
        <w:t>Les sujets étant épuisés la séance est close à 17h.</w:t>
      </w:r>
    </w:p>
    <w:p w:rsidR="00C90129" w:rsidRDefault="00C90129" w:rsidP="00F3748F">
      <w:pPr>
        <w:jc w:val="both"/>
      </w:pPr>
    </w:p>
    <w:p w:rsidR="00413B20" w:rsidRDefault="00413B20" w:rsidP="00F3748F">
      <w:pPr>
        <w:jc w:val="both"/>
      </w:pPr>
    </w:p>
    <w:p w:rsidR="00413B20" w:rsidRDefault="00413B20" w:rsidP="00F3748F">
      <w:pPr>
        <w:jc w:val="both"/>
      </w:pPr>
      <w:r>
        <w:t>Le Président,</w:t>
      </w:r>
      <w:r>
        <w:tab/>
      </w:r>
      <w:r>
        <w:tab/>
      </w:r>
      <w:r>
        <w:tab/>
      </w:r>
      <w:r>
        <w:tab/>
      </w:r>
      <w:r>
        <w:tab/>
      </w:r>
      <w:r>
        <w:tab/>
      </w:r>
      <w:r>
        <w:tab/>
        <w:t>L</w:t>
      </w:r>
      <w:r w:rsidR="00DF6373">
        <w:t>e</w:t>
      </w:r>
      <w:r>
        <w:t xml:space="preserve"> secrétaire,</w:t>
      </w:r>
    </w:p>
    <w:p w:rsidR="00413B20" w:rsidRDefault="00DF6373" w:rsidP="00F3748F">
      <w:pPr>
        <w:jc w:val="both"/>
      </w:pPr>
      <w:r>
        <w:t xml:space="preserve">Thierry </w:t>
      </w:r>
      <w:proofErr w:type="spellStart"/>
      <w:r>
        <w:t>Noygues</w:t>
      </w:r>
      <w:proofErr w:type="spellEnd"/>
      <w:r w:rsidR="00413B20">
        <w:tab/>
      </w:r>
      <w:r w:rsidR="00413B20">
        <w:tab/>
      </w:r>
      <w:r w:rsidR="00413B20">
        <w:tab/>
      </w:r>
      <w:r w:rsidR="00413B20">
        <w:tab/>
      </w:r>
      <w:r w:rsidR="00413B20">
        <w:tab/>
      </w:r>
      <w:r w:rsidR="00413B20">
        <w:tab/>
      </w:r>
      <w:r>
        <w:t xml:space="preserve">Claude </w:t>
      </w:r>
      <w:proofErr w:type="spellStart"/>
      <w:r>
        <w:t>Freissinier</w:t>
      </w:r>
      <w:proofErr w:type="spellEnd"/>
    </w:p>
    <w:p w:rsidR="00413B20" w:rsidRDefault="00E43629" w:rsidP="00F3748F">
      <w:pPr>
        <w:jc w:val="both"/>
      </w:pPr>
      <w:r>
        <w:rPr>
          <w:noProof/>
        </w:rPr>
        <w:drawing>
          <wp:inline distT="0" distB="0" distL="0" distR="0">
            <wp:extent cx="1440870" cy="44026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ERRY NOYGUES.png"/>
                    <pic:cNvPicPr/>
                  </pic:nvPicPr>
                  <pic:blipFill>
                    <a:blip r:embed="rId11">
                      <a:extLst>
                        <a:ext uri="{28A0092B-C50C-407E-A947-70E740481C1C}">
                          <a14:useLocalDpi xmlns:a14="http://schemas.microsoft.com/office/drawing/2010/main" val="0"/>
                        </a:ext>
                      </a:extLst>
                    </a:blip>
                    <a:stretch>
                      <a:fillRect/>
                    </a:stretch>
                  </pic:blipFill>
                  <pic:spPr>
                    <a:xfrm>
                      <a:off x="0" y="0"/>
                      <a:ext cx="1512489" cy="462149"/>
                    </a:xfrm>
                    <a:prstGeom prst="rect">
                      <a:avLst/>
                    </a:prstGeom>
                  </pic:spPr>
                </pic:pic>
              </a:graphicData>
            </a:graphic>
          </wp:inline>
        </w:drawing>
      </w:r>
    </w:p>
    <w:p w:rsidR="00413B20" w:rsidRDefault="00413B20" w:rsidP="00F3748F">
      <w:pPr>
        <w:jc w:val="both"/>
      </w:pPr>
    </w:p>
    <w:p w:rsidR="005F2B4E" w:rsidRPr="003C7C57" w:rsidRDefault="005F2B4E" w:rsidP="00F3748F">
      <w:pPr>
        <w:jc w:val="both"/>
        <w:rPr>
          <w:rFonts w:asciiTheme="minorHAnsi" w:hAnsiTheme="minorHAnsi" w:cstheme="minorHAnsi"/>
        </w:rPr>
      </w:pPr>
    </w:p>
    <w:sectPr w:rsidR="005F2B4E" w:rsidRPr="003C7C57" w:rsidSect="007E7747">
      <w:footerReference w:type="default" r:id="rId12"/>
      <w:pgSz w:w="11900" w:h="16840"/>
      <w:pgMar w:top="851" w:right="1134"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52A" w:rsidRDefault="00C4352A">
      <w:r>
        <w:separator/>
      </w:r>
    </w:p>
  </w:endnote>
  <w:endnote w:type="continuationSeparator" w:id="0">
    <w:p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kia">
    <w:panose1 w:val="020D0502020204020204"/>
    <w:charset w:val="00"/>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61" w:rsidRPr="0015679D" w:rsidRDefault="00836E61" w:rsidP="007E7747">
    <w:pPr>
      <w:pStyle w:val="Pieddepage"/>
      <w:jc w:val="center"/>
      <w:rPr>
        <w:b/>
        <w:sz w:val="20"/>
      </w:rPr>
    </w:pPr>
  </w:p>
  <w:p w:rsidR="00836E61" w:rsidRPr="0015679D" w:rsidRDefault="00836E61" w:rsidP="007E7747">
    <w:pPr>
      <w:pStyle w:val="Pieddepage"/>
      <w:rPr>
        <w:b/>
        <w:sz w:val="20"/>
      </w:rPr>
    </w:pPr>
  </w:p>
  <w:p w:rsidR="00836E61" w:rsidRPr="0015679D" w:rsidRDefault="00836E61" w:rsidP="007E7747">
    <w:pPr>
      <w:pStyle w:val="Pieddepage"/>
      <w:rPr>
        <w:b/>
        <w:sz w:val="20"/>
      </w:rPr>
    </w:pPr>
  </w:p>
  <w:p w:rsidR="00836E61" w:rsidRPr="0015679D" w:rsidRDefault="00836E61" w:rsidP="007E7747">
    <w:pPr>
      <w:pStyle w:val="Pieddepage"/>
      <w:jc w:val="center"/>
      <w:rPr>
        <w:rFonts w:ascii="Times" w:hAnsi="Times"/>
        <w:sz w:val="18"/>
      </w:rPr>
    </w:pPr>
    <w:r w:rsidRPr="0015679D">
      <w:rPr>
        <w:b/>
        <w:sz w:val="20"/>
      </w:rPr>
      <w:t xml:space="preserve">PAM </w:t>
    </w:r>
    <w:r w:rsidRPr="0015679D">
      <w:rPr>
        <w:rFonts w:ascii="Times" w:hAnsi="Times"/>
        <w:sz w:val="18"/>
      </w:rPr>
      <w:t>–</w:t>
    </w:r>
    <w:r w:rsidRPr="0015679D">
      <w:rPr>
        <w:b/>
        <w:sz w:val="20"/>
      </w:rPr>
      <w:t xml:space="preserve"> </w:t>
    </w:r>
    <w:r w:rsidRPr="0015679D">
      <w:rPr>
        <w:rFonts w:ascii="Times" w:hAnsi="Times"/>
        <w:sz w:val="18"/>
      </w:rPr>
      <w:t xml:space="preserve">16 Rue du Jeune </w:t>
    </w:r>
    <w:proofErr w:type="spellStart"/>
    <w:r w:rsidRPr="0015679D">
      <w:rPr>
        <w:rFonts w:ascii="Times" w:hAnsi="Times"/>
        <w:sz w:val="18"/>
      </w:rPr>
      <w:t>Anacharsis</w:t>
    </w:r>
    <w:proofErr w:type="spellEnd"/>
    <w:r w:rsidRPr="0015679D">
      <w:rPr>
        <w:rFonts w:ascii="Times" w:hAnsi="Times"/>
        <w:sz w:val="18"/>
      </w:rPr>
      <w:t xml:space="preserve"> – 13001 Marseille</w:t>
    </w:r>
  </w:p>
  <w:p w:rsidR="00836E61" w:rsidRPr="0015679D" w:rsidRDefault="00836E61" w:rsidP="007E7747">
    <w:pPr>
      <w:pStyle w:val="Pieddepage"/>
      <w:tabs>
        <w:tab w:val="center" w:pos="4816"/>
        <w:tab w:val="left" w:pos="8768"/>
      </w:tabs>
      <w:rPr>
        <w:rFonts w:ascii="Times" w:hAnsi="Times"/>
        <w:sz w:val="18"/>
      </w:rPr>
    </w:pPr>
    <w:r w:rsidRPr="0015679D">
      <w:rPr>
        <w:rFonts w:ascii="Times" w:hAnsi="Times"/>
        <w:sz w:val="18"/>
      </w:rPr>
      <w:tab/>
      <w:t xml:space="preserve">Tél :  04 91 52 81 15 – Fax : 04 91 52 80 87 </w:t>
    </w:r>
    <w:r w:rsidRPr="0015679D">
      <w:rPr>
        <w:rFonts w:ascii="Times" w:hAnsi="Times"/>
        <w:sz w:val="18"/>
      </w:rPr>
      <w:tab/>
    </w:r>
  </w:p>
  <w:p w:rsidR="00836E61" w:rsidRPr="0015679D" w:rsidRDefault="00836E61" w:rsidP="007E7747">
    <w:pPr>
      <w:pStyle w:val="Pieddepage"/>
      <w:jc w:val="center"/>
      <w:rPr>
        <w:rFonts w:ascii="Times" w:hAnsi="Times"/>
        <w:sz w:val="18"/>
      </w:rPr>
    </w:pPr>
    <w:r w:rsidRPr="0015679D">
      <w:rPr>
        <w:rFonts w:ascii="Times" w:hAnsi="Times"/>
        <w:sz w:val="18"/>
      </w:rPr>
      <w:t xml:space="preserve">Association loi 1901 – code APE : 9412Z organisations professionnelles – </w:t>
    </w:r>
    <w:proofErr w:type="spellStart"/>
    <w:r w:rsidRPr="0015679D">
      <w:rPr>
        <w:rFonts w:ascii="Times" w:hAnsi="Times"/>
        <w:sz w:val="18"/>
      </w:rPr>
      <w:t>Siren</w:t>
    </w:r>
    <w:proofErr w:type="spellEnd"/>
    <w:r w:rsidRPr="0015679D">
      <w:rPr>
        <w:rFonts w:ascii="Times" w:hAnsi="Times"/>
        <w:sz w:val="18"/>
      </w:rPr>
      <w:t> : 421 231 168 - Siret :  421 231 168 00079</w:t>
    </w:r>
  </w:p>
  <w:p w:rsidR="00836E61" w:rsidRDefault="00836E61" w:rsidP="007E774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52A" w:rsidRDefault="00C4352A">
      <w:r>
        <w:separator/>
      </w:r>
    </w:p>
  </w:footnote>
  <w:footnote w:type="continuationSeparator" w:id="0">
    <w:p w:rsidR="00C4352A" w:rsidRDefault="00C43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4230B"/>
    <w:multiLevelType w:val="multilevel"/>
    <w:tmpl w:val="48F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E1DBC"/>
    <w:multiLevelType w:val="multilevel"/>
    <w:tmpl w:val="ED96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5489A"/>
    <w:multiLevelType w:val="multilevel"/>
    <w:tmpl w:val="095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DA"/>
    <w:rsid w:val="00035444"/>
    <w:rsid w:val="0005635C"/>
    <w:rsid w:val="00085451"/>
    <w:rsid w:val="000A418D"/>
    <w:rsid w:val="000F5698"/>
    <w:rsid w:val="00134DAD"/>
    <w:rsid w:val="001B0523"/>
    <w:rsid w:val="001D1ACF"/>
    <w:rsid w:val="00227953"/>
    <w:rsid w:val="00237AE8"/>
    <w:rsid w:val="00267A97"/>
    <w:rsid w:val="002773FA"/>
    <w:rsid w:val="002958ED"/>
    <w:rsid w:val="003018DC"/>
    <w:rsid w:val="0031741F"/>
    <w:rsid w:val="00380266"/>
    <w:rsid w:val="00391740"/>
    <w:rsid w:val="003C3357"/>
    <w:rsid w:val="003C410E"/>
    <w:rsid w:val="003C7C57"/>
    <w:rsid w:val="003E0141"/>
    <w:rsid w:val="004112DA"/>
    <w:rsid w:val="00413B20"/>
    <w:rsid w:val="00415D29"/>
    <w:rsid w:val="00487A2B"/>
    <w:rsid w:val="004B44B9"/>
    <w:rsid w:val="004D3DA7"/>
    <w:rsid w:val="004D47E9"/>
    <w:rsid w:val="00520962"/>
    <w:rsid w:val="005368C3"/>
    <w:rsid w:val="00557EFE"/>
    <w:rsid w:val="00582E7E"/>
    <w:rsid w:val="005E061A"/>
    <w:rsid w:val="005F2B4E"/>
    <w:rsid w:val="00653C7C"/>
    <w:rsid w:val="007575D7"/>
    <w:rsid w:val="007E7747"/>
    <w:rsid w:val="007F72D6"/>
    <w:rsid w:val="00836E61"/>
    <w:rsid w:val="00976BA9"/>
    <w:rsid w:val="009B6A49"/>
    <w:rsid w:val="009D0E61"/>
    <w:rsid w:val="009D51F1"/>
    <w:rsid w:val="00A05BBE"/>
    <w:rsid w:val="00A06A08"/>
    <w:rsid w:val="00A20330"/>
    <w:rsid w:val="00AC6644"/>
    <w:rsid w:val="00AF5733"/>
    <w:rsid w:val="00B517BD"/>
    <w:rsid w:val="00B61C1B"/>
    <w:rsid w:val="00B80FC7"/>
    <w:rsid w:val="00BD12CA"/>
    <w:rsid w:val="00C33016"/>
    <w:rsid w:val="00C4352A"/>
    <w:rsid w:val="00C54E47"/>
    <w:rsid w:val="00C90129"/>
    <w:rsid w:val="00CD1F30"/>
    <w:rsid w:val="00D64A88"/>
    <w:rsid w:val="00D72C8E"/>
    <w:rsid w:val="00DA3A6F"/>
    <w:rsid w:val="00DA5A63"/>
    <w:rsid w:val="00DF6373"/>
    <w:rsid w:val="00E00C16"/>
    <w:rsid w:val="00E10A8F"/>
    <w:rsid w:val="00E217ED"/>
    <w:rsid w:val="00E43629"/>
    <w:rsid w:val="00E540F3"/>
    <w:rsid w:val="00E820EE"/>
    <w:rsid w:val="00E87D60"/>
    <w:rsid w:val="00F345FD"/>
    <w:rsid w:val="00F3748F"/>
    <w:rsid w:val="00FA1E2E"/>
    <w:rsid w:val="00FC369E"/>
    <w:rsid w:val="00FC7AEC"/>
    <w:rsid w:val="00FE0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C2EB0F"/>
  <w15:chartTrackingRefBased/>
  <w15:docId w15:val="{45B7705D-1CE7-C948-9650-7DCC6B6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E9"/>
    <w:rPr>
      <w:sz w:val="24"/>
      <w:szCs w:val="24"/>
    </w:rPr>
  </w:style>
  <w:style w:type="paragraph" w:styleId="Titre1">
    <w:name w:val="heading 1"/>
    <w:basedOn w:val="Normal"/>
    <w:next w:val="Normal"/>
    <w:qFormat/>
    <w:rsid w:val="000F4ADC"/>
    <w:pPr>
      <w:keepNext/>
      <w:spacing w:before="240" w:after="60"/>
      <w:outlineLvl w:val="0"/>
    </w:pPr>
    <w:rPr>
      <w:rFonts w:ascii="Arial" w:hAnsi="Arial"/>
      <w:b/>
      <w:kern w:val="32"/>
      <w:sz w:val="32"/>
      <w:szCs w:val="32"/>
    </w:rPr>
  </w:style>
  <w:style w:type="paragraph" w:styleId="Titre2">
    <w:name w:val="heading 2"/>
    <w:basedOn w:val="Normal"/>
    <w:next w:val="Normal"/>
    <w:link w:val="Titre2Car"/>
    <w:uiPriority w:val="9"/>
    <w:qFormat/>
    <w:rsid w:val="008B6E35"/>
    <w:pPr>
      <w:keepNext/>
      <w:spacing w:before="240" w:after="60"/>
      <w:outlineLvl w:val="1"/>
    </w:pPr>
    <w:rPr>
      <w:rFonts w:ascii="Arial" w:hAnsi="Arial"/>
      <w:b/>
      <w:i/>
      <w:sz w:val="28"/>
      <w:szCs w:val="28"/>
    </w:rPr>
  </w:style>
  <w:style w:type="paragraph" w:styleId="Titre3">
    <w:name w:val="heading 3"/>
    <w:basedOn w:val="Normal"/>
    <w:next w:val="Normal"/>
    <w:link w:val="Titre3Car"/>
    <w:uiPriority w:val="9"/>
    <w:semiHidden/>
    <w:unhideWhenUsed/>
    <w:qFormat/>
    <w:rsid w:val="00B61C1B"/>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qFormat/>
    <w:rsid w:val="00E52189"/>
    <w:pPr>
      <w:keepNext/>
      <w:tabs>
        <w:tab w:val="left" w:pos="4536"/>
      </w:tabs>
      <w:spacing w:line="360" w:lineRule="auto"/>
      <w:jc w:val="both"/>
      <w:outlineLvl w:val="4"/>
    </w:pPr>
    <w:rPr>
      <w:rFonts w:ascii="Skia" w:hAnsi="Skia"/>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7982"/>
    <w:pPr>
      <w:tabs>
        <w:tab w:val="center" w:pos="4703"/>
        <w:tab w:val="right" w:pos="9406"/>
      </w:tabs>
    </w:pPr>
  </w:style>
  <w:style w:type="paragraph" w:styleId="Pieddepage">
    <w:name w:val="footer"/>
    <w:basedOn w:val="Normal"/>
    <w:semiHidden/>
    <w:rsid w:val="00B77982"/>
    <w:pPr>
      <w:tabs>
        <w:tab w:val="center" w:pos="4703"/>
        <w:tab w:val="right" w:pos="9406"/>
      </w:tabs>
    </w:pPr>
  </w:style>
  <w:style w:type="paragraph" w:styleId="Lgende">
    <w:name w:val="caption"/>
    <w:basedOn w:val="Normal"/>
    <w:next w:val="Normal"/>
    <w:qFormat/>
    <w:rsid w:val="000F4ADC"/>
    <w:rPr>
      <w:rFonts w:ascii="Times" w:eastAsia="Times" w:hAnsi="Times"/>
      <w:b/>
      <w:sz w:val="48"/>
      <w:szCs w:val="20"/>
    </w:rPr>
  </w:style>
  <w:style w:type="paragraph" w:customStyle="1" w:styleId="Corps">
    <w:name w:val="Corps"/>
    <w:rsid w:val="00B760B4"/>
    <w:rPr>
      <w:rFonts w:ascii="Helvetica" w:eastAsia="ヒラギノ角ゴ Pro W3" w:hAnsi="Helvetica"/>
      <w:color w:val="000000"/>
      <w:sz w:val="24"/>
    </w:rPr>
  </w:style>
  <w:style w:type="paragraph" w:customStyle="1" w:styleId="Titre21">
    <w:name w:val="Titre 21"/>
    <w:rsid w:val="00A25645"/>
    <w:pPr>
      <w:spacing w:before="100" w:after="100"/>
      <w:outlineLvl w:val="1"/>
    </w:pPr>
    <w:rPr>
      <w:rFonts w:ascii="Times" w:eastAsia="ヒラギノ角ゴ Pro W3" w:hAnsi="Times"/>
      <w:b/>
      <w:color w:val="000000"/>
      <w:sz w:val="36"/>
    </w:rPr>
  </w:style>
  <w:style w:type="character" w:customStyle="1" w:styleId="lev1">
    <w:name w:val="Élevé1"/>
    <w:rsid w:val="00A25645"/>
    <w:rPr>
      <w:rFonts w:ascii="Lucida Grande" w:eastAsia="ヒラギノ角ゴ Pro W3" w:hAnsi="Lucida Grande"/>
      <w:b/>
      <w:i w:val="0"/>
      <w:color w:val="000000"/>
      <w:sz w:val="24"/>
    </w:rPr>
  </w:style>
  <w:style w:type="paragraph" w:styleId="NormalWeb">
    <w:name w:val="Normal (Web)"/>
    <w:basedOn w:val="Normal"/>
    <w:uiPriority w:val="99"/>
    <w:rsid w:val="00522C47"/>
    <w:pPr>
      <w:spacing w:before="100" w:beforeAutospacing="1" w:after="119"/>
    </w:pPr>
    <w:rPr>
      <w:rFonts w:ascii="Times" w:eastAsia="Times" w:hAnsi="Times"/>
      <w:sz w:val="20"/>
      <w:szCs w:val="20"/>
    </w:rPr>
  </w:style>
  <w:style w:type="table" w:styleId="Grilledutableau">
    <w:name w:val="Table Grid"/>
    <w:basedOn w:val="TableauNormal"/>
    <w:rsid w:val="0070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7C57"/>
    <w:rPr>
      <w:color w:val="0563C1" w:themeColor="hyperlink"/>
      <w:u w:val="single"/>
    </w:rPr>
  </w:style>
  <w:style w:type="character" w:styleId="Mentionnonrsolue">
    <w:name w:val="Unresolved Mention"/>
    <w:basedOn w:val="Policepardfaut"/>
    <w:uiPriority w:val="99"/>
    <w:semiHidden/>
    <w:unhideWhenUsed/>
    <w:rsid w:val="003C7C57"/>
    <w:rPr>
      <w:color w:val="605E5C"/>
      <w:shd w:val="clear" w:color="auto" w:fill="E1DFDD"/>
    </w:rPr>
  </w:style>
  <w:style w:type="paragraph" w:styleId="Textedebulles">
    <w:name w:val="Balloon Text"/>
    <w:basedOn w:val="Normal"/>
    <w:link w:val="TextedebullesCar"/>
    <w:uiPriority w:val="99"/>
    <w:semiHidden/>
    <w:unhideWhenUsed/>
    <w:rsid w:val="00413B20"/>
    <w:rPr>
      <w:sz w:val="18"/>
      <w:szCs w:val="18"/>
    </w:rPr>
  </w:style>
  <w:style w:type="character" w:customStyle="1" w:styleId="TextedebullesCar">
    <w:name w:val="Texte de bulles Car"/>
    <w:basedOn w:val="Policepardfaut"/>
    <w:link w:val="Textedebulles"/>
    <w:uiPriority w:val="99"/>
    <w:semiHidden/>
    <w:rsid w:val="00413B20"/>
    <w:rPr>
      <w:sz w:val="18"/>
      <w:szCs w:val="18"/>
    </w:rPr>
  </w:style>
  <w:style w:type="character" w:styleId="Accentuation">
    <w:name w:val="Emphasis"/>
    <w:basedOn w:val="Policepardfaut"/>
    <w:uiPriority w:val="20"/>
    <w:qFormat/>
    <w:rsid w:val="007F72D6"/>
    <w:rPr>
      <w:i/>
      <w:iCs/>
    </w:rPr>
  </w:style>
  <w:style w:type="character" w:customStyle="1" w:styleId="apple-converted-space">
    <w:name w:val="apple-converted-space"/>
    <w:basedOn w:val="Policepardfaut"/>
    <w:rsid w:val="007F72D6"/>
  </w:style>
  <w:style w:type="character" w:customStyle="1" w:styleId="Titre2Car">
    <w:name w:val="Titre 2 Car"/>
    <w:basedOn w:val="Policepardfaut"/>
    <w:link w:val="Titre2"/>
    <w:uiPriority w:val="9"/>
    <w:rsid w:val="004D47E9"/>
    <w:rPr>
      <w:rFonts w:ascii="Arial" w:hAnsi="Arial"/>
      <w:b/>
      <w:i/>
      <w:sz w:val="28"/>
      <w:szCs w:val="28"/>
    </w:rPr>
  </w:style>
  <w:style w:type="character" w:styleId="lev">
    <w:name w:val="Strong"/>
    <w:basedOn w:val="Policepardfaut"/>
    <w:uiPriority w:val="22"/>
    <w:qFormat/>
    <w:rsid w:val="004D47E9"/>
    <w:rPr>
      <w:b/>
      <w:bCs/>
    </w:rPr>
  </w:style>
  <w:style w:type="character" w:customStyle="1" w:styleId="caps">
    <w:name w:val="caps"/>
    <w:basedOn w:val="Policepardfaut"/>
    <w:rsid w:val="005368C3"/>
  </w:style>
  <w:style w:type="character" w:customStyle="1" w:styleId="Titre3Car">
    <w:name w:val="Titre 3 Car"/>
    <w:basedOn w:val="Policepardfaut"/>
    <w:link w:val="Titre3"/>
    <w:uiPriority w:val="9"/>
    <w:semiHidden/>
    <w:rsid w:val="00B61C1B"/>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B61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937">
      <w:bodyDiv w:val="1"/>
      <w:marLeft w:val="0"/>
      <w:marRight w:val="0"/>
      <w:marTop w:val="0"/>
      <w:marBottom w:val="0"/>
      <w:divBdr>
        <w:top w:val="none" w:sz="0" w:space="0" w:color="auto"/>
        <w:left w:val="none" w:sz="0" w:space="0" w:color="auto"/>
        <w:bottom w:val="none" w:sz="0" w:space="0" w:color="auto"/>
        <w:right w:val="none" w:sz="0" w:space="0" w:color="auto"/>
      </w:divBdr>
    </w:div>
    <w:div w:id="110128225">
      <w:bodyDiv w:val="1"/>
      <w:marLeft w:val="0"/>
      <w:marRight w:val="0"/>
      <w:marTop w:val="0"/>
      <w:marBottom w:val="0"/>
      <w:divBdr>
        <w:top w:val="none" w:sz="0" w:space="0" w:color="auto"/>
        <w:left w:val="none" w:sz="0" w:space="0" w:color="auto"/>
        <w:bottom w:val="none" w:sz="0" w:space="0" w:color="auto"/>
        <w:right w:val="none" w:sz="0" w:space="0" w:color="auto"/>
      </w:divBdr>
    </w:div>
    <w:div w:id="140318553">
      <w:bodyDiv w:val="1"/>
      <w:marLeft w:val="0"/>
      <w:marRight w:val="0"/>
      <w:marTop w:val="0"/>
      <w:marBottom w:val="0"/>
      <w:divBdr>
        <w:top w:val="none" w:sz="0" w:space="0" w:color="auto"/>
        <w:left w:val="none" w:sz="0" w:space="0" w:color="auto"/>
        <w:bottom w:val="none" w:sz="0" w:space="0" w:color="auto"/>
        <w:right w:val="none" w:sz="0" w:space="0" w:color="auto"/>
      </w:divBdr>
    </w:div>
    <w:div w:id="409622294">
      <w:bodyDiv w:val="1"/>
      <w:marLeft w:val="0"/>
      <w:marRight w:val="0"/>
      <w:marTop w:val="0"/>
      <w:marBottom w:val="0"/>
      <w:divBdr>
        <w:top w:val="none" w:sz="0" w:space="0" w:color="auto"/>
        <w:left w:val="none" w:sz="0" w:space="0" w:color="auto"/>
        <w:bottom w:val="none" w:sz="0" w:space="0" w:color="auto"/>
        <w:right w:val="none" w:sz="0" w:space="0" w:color="auto"/>
      </w:divBdr>
    </w:div>
    <w:div w:id="461659192">
      <w:bodyDiv w:val="1"/>
      <w:marLeft w:val="0"/>
      <w:marRight w:val="0"/>
      <w:marTop w:val="0"/>
      <w:marBottom w:val="0"/>
      <w:divBdr>
        <w:top w:val="none" w:sz="0" w:space="0" w:color="auto"/>
        <w:left w:val="none" w:sz="0" w:space="0" w:color="auto"/>
        <w:bottom w:val="none" w:sz="0" w:space="0" w:color="auto"/>
        <w:right w:val="none" w:sz="0" w:space="0" w:color="auto"/>
      </w:divBdr>
    </w:div>
    <w:div w:id="484512655">
      <w:bodyDiv w:val="1"/>
      <w:marLeft w:val="0"/>
      <w:marRight w:val="0"/>
      <w:marTop w:val="0"/>
      <w:marBottom w:val="0"/>
      <w:divBdr>
        <w:top w:val="none" w:sz="0" w:space="0" w:color="auto"/>
        <w:left w:val="none" w:sz="0" w:space="0" w:color="auto"/>
        <w:bottom w:val="none" w:sz="0" w:space="0" w:color="auto"/>
        <w:right w:val="none" w:sz="0" w:space="0" w:color="auto"/>
      </w:divBdr>
    </w:div>
    <w:div w:id="644356270">
      <w:bodyDiv w:val="1"/>
      <w:marLeft w:val="0"/>
      <w:marRight w:val="0"/>
      <w:marTop w:val="0"/>
      <w:marBottom w:val="0"/>
      <w:divBdr>
        <w:top w:val="none" w:sz="0" w:space="0" w:color="auto"/>
        <w:left w:val="none" w:sz="0" w:space="0" w:color="auto"/>
        <w:bottom w:val="none" w:sz="0" w:space="0" w:color="auto"/>
        <w:right w:val="none" w:sz="0" w:space="0" w:color="auto"/>
      </w:divBdr>
    </w:div>
    <w:div w:id="978413668">
      <w:bodyDiv w:val="1"/>
      <w:marLeft w:val="0"/>
      <w:marRight w:val="0"/>
      <w:marTop w:val="0"/>
      <w:marBottom w:val="0"/>
      <w:divBdr>
        <w:top w:val="none" w:sz="0" w:space="0" w:color="auto"/>
        <w:left w:val="none" w:sz="0" w:space="0" w:color="auto"/>
        <w:bottom w:val="none" w:sz="0" w:space="0" w:color="auto"/>
        <w:right w:val="none" w:sz="0" w:space="0" w:color="auto"/>
      </w:divBdr>
    </w:div>
    <w:div w:id="1710228571">
      <w:bodyDiv w:val="1"/>
      <w:marLeft w:val="0"/>
      <w:marRight w:val="0"/>
      <w:marTop w:val="0"/>
      <w:marBottom w:val="0"/>
      <w:divBdr>
        <w:top w:val="none" w:sz="0" w:space="0" w:color="auto"/>
        <w:left w:val="none" w:sz="0" w:space="0" w:color="auto"/>
        <w:bottom w:val="none" w:sz="0" w:space="0" w:color="auto"/>
        <w:right w:val="none" w:sz="0" w:space="0" w:color="auto"/>
      </w:divBdr>
    </w:div>
    <w:div w:id="1732148091">
      <w:bodyDiv w:val="1"/>
      <w:marLeft w:val="0"/>
      <w:marRight w:val="0"/>
      <w:marTop w:val="0"/>
      <w:marBottom w:val="0"/>
      <w:divBdr>
        <w:top w:val="none" w:sz="0" w:space="0" w:color="auto"/>
        <w:left w:val="none" w:sz="0" w:space="0" w:color="auto"/>
        <w:bottom w:val="none" w:sz="0" w:space="0" w:color="auto"/>
        <w:right w:val="none" w:sz="0" w:space="0" w:color="auto"/>
      </w:divBdr>
    </w:div>
    <w:div w:id="1769810528">
      <w:bodyDiv w:val="1"/>
      <w:marLeft w:val="0"/>
      <w:marRight w:val="0"/>
      <w:marTop w:val="0"/>
      <w:marBottom w:val="0"/>
      <w:divBdr>
        <w:top w:val="none" w:sz="0" w:space="0" w:color="auto"/>
        <w:left w:val="none" w:sz="0" w:space="0" w:color="auto"/>
        <w:bottom w:val="none" w:sz="0" w:space="0" w:color="auto"/>
        <w:right w:val="none" w:sz="0" w:space="0" w:color="auto"/>
      </w:divBdr>
    </w:div>
    <w:div w:id="1780488876">
      <w:bodyDiv w:val="1"/>
      <w:marLeft w:val="0"/>
      <w:marRight w:val="0"/>
      <w:marTop w:val="0"/>
      <w:marBottom w:val="0"/>
      <w:divBdr>
        <w:top w:val="none" w:sz="0" w:space="0" w:color="auto"/>
        <w:left w:val="none" w:sz="0" w:space="0" w:color="auto"/>
        <w:bottom w:val="none" w:sz="0" w:space="0" w:color="auto"/>
        <w:right w:val="none" w:sz="0" w:space="0" w:color="auto"/>
      </w:divBdr>
    </w:div>
    <w:div w:id="18520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mkegaaw39cc32x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doodle.com/poll/6rrywchahpd6zpt2" TargetMode="External"/><Relationship Id="rId4" Type="http://schemas.openxmlformats.org/officeDocument/2006/relationships/webSettings" Target="webSettings.xml"/><Relationship Id="rId9" Type="http://schemas.openxmlformats.org/officeDocument/2006/relationships/hyperlink" Target="https://doodle.com/poll/bv24c4esf82vw94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8</Pages>
  <Words>2640</Words>
  <Characters>14524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lpstr>
    </vt:vector>
  </TitlesOfParts>
  <Company>Nadine Verna</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phonopaca</dc:creator>
  <cp:keywords/>
  <cp:lastModifiedBy>Nadine Verna</cp:lastModifiedBy>
  <cp:revision>14</cp:revision>
  <cp:lastPrinted>2015-09-09T14:12:00Z</cp:lastPrinted>
  <dcterms:created xsi:type="dcterms:W3CDTF">2019-04-03T20:26:00Z</dcterms:created>
  <dcterms:modified xsi:type="dcterms:W3CDTF">2019-04-10T23:33:00Z</dcterms:modified>
</cp:coreProperties>
</file>