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747" w:rsidRPr="00BF0986" w:rsidRDefault="004D3DA7" w:rsidP="007E7747">
      <w:pPr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w:drawing>
          <wp:inline distT="0" distB="0" distL="0" distR="0">
            <wp:extent cx="1566250" cy="12847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PAM-Logo-Couleur-Legen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830" cy="130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747" w:rsidRPr="00AB5A40" w:rsidRDefault="007E7747">
      <w:pPr>
        <w:pStyle w:val="En-tte"/>
        <w:tabs>
          <w:tab w:val="left" w:pos="708"/>
        </w:tabs>
        <w:spacing w:line="360" w:lineRule="auto"/>
        <w:jc w:val="both"/>
        <w:rPr>
          <w:rFonts w:ascii="Century Gothic" w:hAnsi="Century Gothic"/>
          <w:sz w:val="22"/>
        </w:rPr>
      </w:pPr>
    </w:p>
    <w:p w:rsidR="007E7747" w:rsidRPr="00AB5A40" w:rsidRDefault="007E7747">
      <w:pPr>
        <w:pStyle w:val="En-tte"/>
        <w:tabs>
          <w:tab w:val="left" w:pos="708"/>
        </w:tabs>
        <w:spacing w:line="360" w:lineRule="auto"/>
        <w:jc w:val="both"/>
        <w:rPr>
          <w:rFonts w:ascii="Century Gothic" w:hAnsi="Century Gothic"/>
          <w:b/>
          <w:sz w:val="22"/>
        </w:rPr>
      </w:pPr>
      <w:r w:rsidRPr="00AB5A40">
        <w:rPr>
          <w:rFonts w:ascii="Century Gothic" w:hAnsi="Century Gothic"/>
          <w:sz w:val="22"/>
        </w:rPr>
        <w:t xml:space="preserve">Marseille, le </w:t>
      </w:r>
      <w:r w:rsidRPr="00AB5A40">
        <w:rPr>
          <w:rFonts w:ascii="Skia" w:hAnsi="Skia"/>
          <w:sz w:val="22"/>
        </w:rPr>
        <w:fldChar w:fldCharType="begin"/>
      </w:r>
      <w:r w:rsidRPr="00AB5A40">
        <w:rPr>
          <w:rFonts w:ascii="Century Gothic" w:hAnsi="Century Gothic"/>
          <w:sz w:val="22"/>
        </w:rPr>
        <w:instrText xml:space="preserve"> </w:instrText>
      </w:r>
      <w:r>
        <w:rPr>
          <w:rFonts w:ascii="Century Gothic" w:hAnsi="Century Gothic"/>
          <w:sz w:val="22"/>
        </w:rPr>
        <w:instrText>TIME</w:instrText>
      </w:r>
      <w:r w:rsidRPr="00AB5A40">
        <w:rPr>
          <w:rFonts w:ascii="Century Gothic" w:hAnsi="Century Gothic"/>
          <w:sz w:val="22"/>
        </w:rPr>
        <w:instrText xml:space="preserve"> \@ "</w:instrText>
      </w:r>
      <w:r>
        <w:rPr>
          <w:rFonts w:ascii="Century Gothic" w:hAnsi="Century Gothic"/>
          <w:sz w:val="22"/>
        </w:rPr>
        <w:instrText>D MMMM YYYY</w:instrText>
      </w:r>
      <w:r w:rsidRPr="00AB5A40">
        <w:rPr>
          <w:rFonts w:ascii="Century Gothic" w:hAnsi="Century Gothic"/>
          <w:sz w:val="22"/>
        </w:rPr>
        <w:instrText xml:space="preserve">" </w:instrText>
      </w:r>
      <w:r w:rsidRPr="00AB5A40">
        <w:rPr>
          <w:rFonts w:ascii="Skia" w:hAnsi="Skia"/>
          <w:sz w:val="22"/>
        </w:rPr>
        <w:fldChar w:fldCharType="separate"/>
      </w:r>
      <w:r w:rsidR="00A46997">
        <w:rPr>
          <w:rFonts w:ascii="Century Gothic" w:hAnsi="Century Gothic"/>
          <w:noProof/>
          <w:sz w:val="22"/>
        </w:rPr>
        <w:t>7 janvier 2019</w:t>
      </w:r>
      <w:r w:rsidRPr="00AB5A40">
        <w:rPr>
          <w:rFonts w:ascii="Skia" w:hAnsi="Skia"/>
          <w:sz w:val="22"/>
        </w:rPr>
        <w:fldChar w:fldCharType="end"/>
      </w:r>
    </w:p>
    <w:p w:rsidR="007E7747" w:rsidRDefault="007E7747" w:rsidP="007E7747">
      <w:r w:rsidRPr="00AB5A40">
        <w:t xml:space="preserve">Objet : </w:t>
      </w:r>
      <w:r w:rsidR="00992811">
        <w:t>Compte rendu réunion « Futur contrat de filière région sud »</w:t>
      </w:r>
    </w:p>
    <w:p w:rsidR="003C7C57" w:rsidRDefault="003C7C57" w:rsidP="007E7747"/>
    <w:p w:rsidR="003C7C57" w:rsidRDefault="003C7C57" w:rsidP="003C7C57"/>
    <w:p w:rsidR="00E47A4F" w:rsidRDefault="00992811" w:rsidP="005E670C">
      <w:pPr>
        <w:jc w:val="center"/>
        <w:rPr>
          <w:b/>
        </w:rPr>
      </w:pPr>
      <w:r w:rsidRPr="00527A2F">
        <w:rPr>
          <w:b/>
        </w:rPr>
        <w:t>REUNION CONTRAT DE FILIERE</w:t>
      </w:r>
      <w:r w:rsidR="005E670C">
        <w:rPr>
          <w:b/>
        </w:rPr>
        <w:t xml:space="preserve"> </w:t>
      </w:r>
      <w:r>
        <w:rPr>
          <w:b/>
        </w:rPr>
        <w:t xml:space="preserve">REGION SUD </w:t>
      </w:r>
    </w:p>
    <w:p w:rsidR="00992811" w:rsidRPr="00527A2F" w:rsidRDefault="00992811" w:rsidP="00992811">
      <w:pPr>
        <w:jc w:val="center"/>
        <w:rPr>
          <w:b/>
        </w:rPr>
      </w:pPr>
      <w:r>
        <w:rPr>
          <w:b/>
        </w:rPr>
        <w:t>20 Nov. 2018</w:t>
      </w:r>
    </w:p>
    <w:p w:rsidR="00992811" w:rsidRDefault="00992811" w:rsidP="00992811"/>
    <w:p w:rsidR="00992811" w:rsidRDefault="00992811" w:rsidP="00992811"/>
    <w:p w:rsidR="00992811" w:rsidRPr="00992811" w:rsidRDefault="00992811" w:rsidP="00992811">
      <w:pPr>
        <w:rPr>
          <w:b/>
        </w:rPr>
      </w:pPr>
      <w:r w:rsidRPr="00992811">
        <w:rPr>
          <w:b/>
        </w:rPr>
        <w:t>Présents</w:t>
      </w:r>
    </w:p>
    <w:p w:rsidR="00992811" w:rsidRDefault="00992811" w:rsidP="00992811"/>
    <w:p w:rsidR="00992811" w:rsidRPr="00E47A4F" w:rsidRDefault="00992811" w:rsidP="00992811">
      <w:pPr>
        <w:rPr>
          <w:b/>
        </w:rPr>
      </w:pPr>
      <w:proofErr w:type="spellStart"/>
      <w:r w:rsidRPr="00E47A4F">
        <w:rPr>
          <w:b/>
        </w:rPr>
        <w:t>C</w:t>
      </w:r>
      <w:r w:rsidR="00876D31">
        <w:rPr>
          <w:b/>
        </w:rPr>
        <w:t>nv</w:t>
      </w:r>
      <w:proofErr w:type="spellEnd"/>
    </w:p>
    <w:p w:rsidR="00992811" w:rsidRDefault="00992811" w:rsidP="00992811">
      <w:r>
        <w:t>Philippe Nicolas – Directeur</w:t>
      </w:r>
    </w:p>
    <w:p w:rsidR="00992811" w:rsidRDefault="00992811" w:rsidP="00992811">
      <w:r>
        <w:t xml:space="preserve">Pierrette </w:t>
      </w:r>
      <w:proofErr w:type="spellStart"/>
      <w:r>
        <w:t>Betto</w:t>
      </w:r>
      <w:proofErr w:type="spellEnd"/>
      <w:r>
        <w:t xml:space="preserve"> </w:t>
      </w:r>
      <w:r w:rsidR="00876D31">
        <w:t xml:space="preserve">– Responsable secteur – Entreprises, actions économiques et professionnelles </w:t>
      </w:r>
    </w:p>
    <w:p w:rsidR="00992811" w:rsidRDefault="00992811" w:rsidP="00992811">
      <w:r>
        <w:t>Clémence</w:t>
      </w:r>
      <w:r w:rsidR="00876D31">
        <w:t xml:space="preserve"> </w:t>
      </w:r>
      <w:proofErr w:type="spellStart"/>
      <w:r w:rsidR="00876D31">
        <w:t>Lézier</w:t>
      </w:r>
      <w:proofErr w:type="spellEnd"/>
      <w:r w:rsidR="00876D31">
        <w:t xml:space="preserve"> – Chargée de mission</w:t>
      </w:r>
    </w:p>
    <w:p w:rsidR="00992811" w:rsidRDefault="00992811" w:rsidP="00992811"/>
    <w:p w:rsidR="00992811" w:rsidRPr="00E47A4F" w:rsidRDefault="00992811" w:rsidP="00992811">
      <w:pPr>
        <w:rPr>
          <w:b/>
        </w:rPr>
      </w:pPr>
      <w:r w:rsidRPr="00E47A4F">
        <w:rPr>
          <w:b/>
        </w:rPr>
        <w:t>D</w:t>
      </w:r>
      <w:r w:rsidR="00876D31">
        <w:rPr>
          <w:b/>
        </w:rPr>
        <w:t>rac</w:t>
      </w:r>
    </w:p>
    <w:p w:rsidR="00992811" w:rsidRDefault="00992811" w:rsidP="00992811">
      <w:r>
        <w:t xml:space="preserve">Christophe </w:t>
      </w:r>
      <w:proofErr w:type="spellStart"/>
      <w:r>
        <w:t>Ernoul</w:t>
      </w:r>
      <w:proofErr w:type="spellEnd"/>
      <w:r w:rsidR="00876D31">
        <w:t xml:space="preserve"> – Chargé de mission musiques actuelles</w:t>
      </w:r>
    </w:p>
    <w:p w:rsidR="00992811" w:rsidRDefault="00992811" w:rsidP="00992811"/>
    <w:p w:rsidR="00992811" w:rsidRPr="00E47A4F" w:rsidRDefault="00992811" w:rsidP="00992811">
      <w:pPr>
        <w:rPr>
          <w:b/>
        </w:rPr>
      </w:pPr>
      <w:r w:rsidRPr="00E47A4F">
        <w:rPr>
          <w:b/>
        </w:rPr>
        <w:t>Conseil Régional</w:t>
      </w:r>
    </w:p>
    <w:p w:rsidR="00992811" w:rsidRDefault="00992811" w:rsidP="00992811">
      <w:r>
        <w:t>Christian</w:t>
      </w:r>
      <w:r w:rsidR="00876D31">
        <w:t xml:space="preserve"> </w:t>
      </w:r>
      <w:proofErr w:type="spellStart"/>
      <w:r w:rsidR="00876D31">
        <w:t>Laget</w:t>
      </w:r>
      <w:proofErr w:type="spellEnd"/>
      <w:r>
        <w:t xml:space="preserve">    – Direction Culture</w:t>
      </w:r>
    </w:p>
    <w:p w:rsidR="00992811" w:rsidRDefault="00992811" w:rsidP="00992811">
      <w:r>
        <w:t xml:space="preserve">Sylvaine Pontal – </w:t>
      </w:r>
      <w:r w:rsidR="00876D31">
        <w:t>Chef du service Arts de la scène et rayonnement territorial</w:t>
      </w:r>
    </w:p>
    <w:p w:rsidR="00992811" w:rsidRDefault="00992811" w:rsidP="00992811">
      <w:r>
        <w:t>Vincent Mazer – Chargé de mission musique</w:t>
      </w:r>
      <w:r w:rsidR="00876D31">
        <w:t>s actuelles</w:t>
      </w:r>
    </w:p>
    <w:p w:rsidR="00992811" w:rsidRPr="00E47A4F" w:rsidRDefault="00992811" w:rsidP="00992811">
      <w:pPr>
        <w:rPr>
          <w:b/>
        </w:rPr>
      </w:pPr>
    </w:p>
    <w:p w:rsidR="00992811" w:rsidRDefault="00992811" w:rsidP="00992811">
      <w:proofErr w:type="spellStart"/>
      <w:r w:rsidRPr="00E47A4F">
        <w:rPr>
          <w:b/>
        </w:rPr>
        <w:t>Sacem</w:t>
      </w:r>
      <w:proofErr w:type="spellEnd"/>
      <w:r>
        <w:t> – Alain Petit</w:t>
      </w:r>
      <w:r w:rsidR="00876D31">
        <w:t xml:space="preserve"> – Direction régionale Sud Méditerranée</w:t>
      </w:r>
    </w:p>
    <w:p w:rsidR="00992811" w:rsidRDefault="00992811" w:rsidP="00992811"/>
    <w:p w:rsidR="00992811" w:rsidRPr="00E47A4F" w:rsidRDefault="00992811" w:rsidP="00992811">
      <w:pPr>
        <w:rPr>
          <w:b/>
        </w:rPr>
      </w:pPr>
      <w:r w:rsidRPr="00E47A4F">
        <w:rPr>
          <w:b/>
        </w:rPr>
        <w:t xml:space="preserve">Arcade </w:t>
      </w:r>
      <w:r w:rsidR="00876D31">
        <w:rPr>
          <w:b/>
        </w:rPr>
        <w:t>Paca</w:t>
      </w:r>
    </w:p>
    <w:p w:rsidR="00992811" w:rsidRDefault="00992811" w:rsidP="00992811">
      <w:r>
        <w:t>Nathalie Anton – Direction</w:t>
      </w:r>
    </w:p>
    <w:p w:rsidR="00992811" w:rsidRDefault="00992811" w:rsidP="00992811">
      <w:r>
        <w:t xml:space="preserve">Gilles Pages – Responsable </w:t>
      </w:r>
      <w:r w:rsidR="00876D31">
        <w:t xml:space="preserve">Pôle </w:t>
      </w:r>
      <w:r>
        <w:t>développement</w:t>
      </w:r>
    </w:p>
    <w:p w:rsidR="00992811" w:rsidRDefault="00992811" w:rsidP="00992811"/>
    <w:p w:rsidR="00992811" w:rsidRPr="00E47A4F" w:rsidRDefault="00992811" w:rsidP="00992811">
      <w:pPr>
        <w:rPr>
          <w:b/>
        </w:rPr>
      </w:pPr>
      <w:r w:rsidRPr="00E47A4F">
        <w:rPr>
          <w:b/>
        </w:rPr>
        <w:t>Acteurs </w:t>
      </w:r>
    </w:p>
    <w:p w:rsidR="00876D31" w:rsidRDefault="00876D31" w:rsidP="00992811">
      <w:r w:rsidRPr="00992811">
        <w:t xml:space="preserve">Olivier Jacquet – </w:t>
      </w:r>
      <w:proofErr w:type="spellStart"/>
      <w:r w:rsidRPr="00992811">
        <w:t>Internexterne</w:t>
      </w:r>
      <w:proofErr w:type="spellEnd"/>
    </w:p>
    <w:p w:rsidR="00992811" w:rsidRPr="00876D31" w:rsidRDefault="00992811" w:rsidP="00992811">
      <w:r w:rsidRPr="00876D31">
        <w:t>Fr</w:t>
      </w:r>
      <w:r w:rsidR="00876D31">
        <w:t>é</w:t>
      </w:r>
      <w:r w:rsidRPr="00876D31">
        <w:t>d</w:t>
      </w:r>
      <w:r w:rsidR="00876D31">
        <w:t>é</w:t>
      </w:r>
      <w:r w:rsidRPr="00876D31">
        <w:t xml:space="preserve">ric </w:t>
      </w:r>
      <w:proofErr w:type="spellStart"/>
      <w:r w:rsidRPr="00876D31">
        <w:t>Meigne</w:t>
      </w:r>
      <w:proofErr w:type="spellEnd"/>
      <w:r w:rsidRPr="00876D31">
        <w:t xml:space="preserve"> – </w:t>
      </w:r>
      <w:proofErr w:type="spellStart"/>
      <w:r w:rsidRPr="00876D31">
        <w:t>Chinese</w:t>
      </w:r>
      <w:proofErr w:type="spellEnd"/>
      <w:r w:rsidRPr="00876D31">
        <w:t xml:space="preserve"> Man Records</w:t>
      </w:r>
    </w:p>
    <w:p w:rsidR="00992811" w:rsidRDefault="00992811" w:rsidP="00992811">
      <w:r w:rsidRPr="00992811">
        <w:t>Cyril T</w:t>
      </w:r>
      <w:r>
        <w:t>homas-</w:t>
      </w:r>
      <w:proofErr w:type="spellStart"/>
      <w:r>
        <w:t>Cimmino</w:t>
      </w:r>
      <w:proofErr w:type="spellEnd"/>
      <w:r>
        <w:t xml:space="preserve"> – Bi-Pôle</w:t>
      </w:r>
    </w:p>
    <w:p w:rsidR="00992811" w:rsidRPr="00EC71F8" w:rsidRDefault="00992811" w:rsidP="00992811">
      <w:r w:rsidRPr="00EC71F8">
        <w:t xml:space="preserve">Pascale </w:t>
      </w:r>
      <w:proofErr w:type="spellStart"/>
      <w:r w:rsidRPr="00EC71F8">
        <w:t>Severac</w:t>
      </w:r>
      <w:proofErr w:type="spellEnd"/>
      <w:r w:rsidRPr="00EC71F8">
        <w:t xml:space="preserve"> –</w:t>
      </w:r>
      <w:r w:rsidR="00876D31" w:rsidRPr="00EC71F8">
        <w:t xml:space="preserve"> </w:t>
      </w:r>
      <w:proofErr w:type="spellStart"/>
      <w:r w:rsidRPr="00EC71F8">
        <w:t>Udcm</w:t>
      </w:r>
      <w:proofErr w:type="spellEnd"/>
      <w:r w:rsidRPr="00EC71F8">
        <w:t xml:space="preserve"> – </w:t>
      </w:r>
      <w:proofErr w:type="spellStart"/>
      <w:r w:rsidR="00876D31" w:rsidRPr="00EC71F8">
        <w:t>Cofees</w:t>
      </w:r>
      <w:proofErr w:type="spellEnd"/>
      <w:r w:rsidR="00876D31" w:rsidRPr="00EC71F8">
        <w:t xml:space="preserve"> </w:t>
      </w:r>
      <w:r w:rsidR="00EC71F8" w:rsidRPr="00EC71F8">
        <w:t>–</w:t>
      </w:r>
      <w:r w:rsidR="00876D31" w:rsidRPr="00EC71F8">
        <w:t xml:space="preserve"> </w:t>
      </w:r>
      <w:r w:rsidR="00EC71F8" w:rsidRPr="00EC71F8">
        <w:t xml:space="preserve">Association Dune (Future </w:t>
      </w:r>
      <w:proofErr w:type="spellStart"/>
      <w:r w:rsidR="00EC71F8" w:rsidRPr="00EC71F8">
        <w:t>Smac</w:t>
      </w:r>
      <w:proofErr w:type="spellEnd"/>
      <w:r w:rsidR="00EC71F8" w:rsidRPr="00EC71F8">
        <w:t xml:space="preserve"> L</w:t>
      </w:r>
      <w:r w:rsidR="00EC71F8">
        <w:t>a Constance)</w:t>
      </w:r>
    </w:p>
    <w:p w:rsidR="00992811" w:rsidRPr="00876D31" w:rsidRDefault="00992811" w:rsidP="00992811">
      <w:r w:rsidRPr="00876D31">
        <w:t xml:space="preserve">Miloud </w:t>
      </w:r>
      <w:proofErr w:type="spellStart"/>
      <w:r w:rsidR="00EC71F8">
        <w:t>Arab-</w:t>
      </w:r>
      <w:proofErr w:type="gramStart"/>
      <w:r w:rsidR="00EC71F8">
        <w:t>Tani</w:t>
      </w:r>
      <w:proofErr w:type="spellEnd"/>
      <w:r w:rsidRPr="00876D31">
        <w:t xml:space="preserve">  –</w:t>
      </w:r>
      <w:proofErr w:type="gramEnd"/>
      <w:r w:rsidRPr="00876D31">
        <w:t xml:space="preserve"> L’Affranchi</w:t>
      </w:r>
    </w:p>
    <w:p w:rsidR="00992811" w:rsidRPr="00992811" w:rsidRDefault="00116523" w:rsidP="00992811">
      <w:r>
        <w:t xml:space="preserve">Aurélie </w:t>
      </w:r>
      <w:proofErr w:type="spellStart"/>
      <w:r>
        <w:t>Pampana</w:t>
      </w:r>
      <w:proofErr w:type="spellEnd"/>
      <w:r w:rsidR="00992811" w:rsidRPr="00992811">
        <w:t xml:space="preserve"> – Jazz des Cinq Continents</w:t>
      </w:r>
    </w:p>
    <w:p w:rsidR="00992811" w:rsidRDefault="00992811" w:rsidP="00992811">
      <w:r>
        <w:t xml:space="preserve">Lauriane </w:t>
      </w:r>
      <w:proofErr w:type="spellStart"/>
      <w:r w:rsidR="00EC71F8">
        <w:t>Rialhe</w:t>
      </w:r>
      <w:proofErr w:type="spellEnd"/>
      <w:r>
        <w:t xml:space="preserve"> – Le </w:t>
      </w:r>
      <w:proofErr w:type="spellStart"/>
      <w:r>
        <w:t>K’Fé</w:t>
      </w:r>
      <w:proofErr w:type="spellEnd"/>
      <w:r>
        <w:t xml:space="preserve"> Quoi</w:t>
      </w:r>
    </w:p>
    <w:p w:rsidR="00992811" w:rsidRDefault="00A46997" w:rsidP="00992811">
      <w:r>
        <w:t xml:space="preserve">Président – Aix Qui </w:t>
      </w:r>
    </w:p>
    <w:p w:rsidR="00A46997" w:rsidRDefault="00A46997" w:rsidP="00992811"/>
    <w:p w:rsidR="00992811" w:rsidRPr="00992811" w:rsidRDefault="00992811" w:rsidP="00992811"/>
    <w:p w:rsidR="00992811" w:rsidRPr="00992811" w:rsidRDefault="00992811" w:rsidP="00992811"/>
    <w:p w:rsidR="00992811" w:rsidRPr="00992811" w:rsidRDefault="00992811" w:rsidP="00992811"/>
    <w:p w:rsidR="00992811" w:rsidRDefault="00992811" w:rsidP="00992811"/>
    <w:p w:rsidR="00893070" w:rsidRPr="00BF78DA" w:rsidRDefault="00BF78DA" w:rsidP="00182432">
      <w:pPr>
        <w:jc w:val="both"/>
        <w:rPr>
          <w:b/>
        </w:rPr>
      </w:pPr>
      <w:r>
        <w:rPr>
          <w:b/>
        </w:rPr>
        <w:t xml:space="preserve">1/ </w:t>
      </w:r>
      <w:r w:rsidRPr="00BF78DA">
        <w:rPr>
          <w:b/>
        </w:rPr>
        <w:t>Accueil tour de table et présentation de l’étude commentée du CNV</w:t>
      </w:r>
    </w:p>
    <w:p w:rsidR="00BF78DA" w:rsidRDefault="00BF78DA" w:rsidP="00182432">
      <w:pPr>
        <w:jc w:val="both"/>
      </w:pPr>
      <w:r>
        <w:t>La diffusion des spectacles de variétés et de musiques actuelles 2017 (focus Région Sud)</w:t>
      </w:r>
    </w:p>
    <w:p w:rsidR="00BF78DA" w:rsidRDefault="007007D3" w:rsidP="00182432">
      <w:pPr>
        <w:jc w:val="both"/>
        <w:rPr>
          <w:rStyle w:val="Lienhypertexte"/>
        </w:rPr>
      </w:pPr>
      <w:hyperlink r:id="rId8" w:history="1">
        <w:proofErr w:type="spellStart"/>
        <w:r w:rsidR="00BF78DA" w:rsidRPr="00BF78DA">
          <w:rPr>
            <w:rStyle w:val="Lienhypertexte"/>
          </w:rPr>
          <w:t>Etude</w:t>
        </w:r>
        <w:proofErr w:type="spellEnd"/>
        <w:r w:rsidR="00BF78DA" w:rsidRPr="00BF78DA">
          <w:rPr>
            <w:rStyle w:val="Lienhypertexte"/>
          </w:rPr>
          <w:t xml:space="preserve"> CNV - Focus Région Paca</w:t>
        </w:r>
      </w:hyperlink>
    </w:p>
    <w:p w:rsidR="00182432" w:rsidRDefault="007007D3" w:rsidP="00182432">
      <w:pPr>
        <w:jc w:val="both"/>
      </w:pPr>
      <w:hyperlink r:id="rId9" w:history="1">
        <w:proofErr w:type="spellStart"/>
        <w:r w:rsidR="00182432" w:rsidRPr="00182432">
          <w:rPr>
            <w:rStyle w:val="Lienhypertexte"/>
          </w:rPr>
          <w:t>Etude</w:t>
        </w:r>
        <w:proofErr w:type="spellEnd"/>
        <w:r w:rsidR="00182432" w:rsidRPr="00182432">
          <w:rPr>
            <w:rStyle w:val="Lienhypertexte"/>
          </w:rPr>
          <w:t xml:space="preserve"> CNV - France entière</w:t>
        </w:r>
      </w:hyperlink>
    </w:p>
    <w:p w:rsidR="00182432" w:rsidRDefault="007007D3" w:rsidP="00182432">
      <w:pPr>
        <w:jc w:val="both"/>
      </w:pPr>
      <w:hyperlink r:id="rId10" w:history="1">
        <w:r w:rsidR="00182432" w:rsidRPr="00182432">
          <w:rPr>
            <w:rStyle w:val="Lienhypertexte"/>
          </w:rPr>
          <w:t>Synthèse étude France</w:t>
        </w:r>
      </w:hyperlink>
    </w:p>
    <w:p w:rsidR="00893070" w:rsidRDefault="00893070" w:rsidP="00182432">
      <w:pPr>
        <w:jc w:val="both"/>
      </w:pPr>
    </w:p>
    <w:p w:rsidR="00992811" w:rsidRDefault="00BF78DA" w:rsidP="00182432">
      <w:pPr>
        <w:jc w:val="both"/>
      </w:pPr>
      <w:r>
        <w:t>283 entreprises</w:t>
      </w:r>
      <w:r w:rsidR="00992811">
        <w:t xml:space="preserve"> affilié</w:t>
      </w:r>
      <w:r>
        <w:t>e</w:t>
      </w:r>
      <w:r w:rsidR="00992811">
        <w:t xml:space="preserve">s au </w:t>
      </w:r>
      <w:proofErr w:type="spellStart"/>
      <w:r>
        <w:t>C</w:t>
      </w:r>
      <w:r w:rsidR="00992811">
        <w:t>nv</w:t>
      </w:r>
      <w:proofErr w:type="spellEnd"/>
      <w:r w:rsidR="00992811">
        <w:t xml:space="preserve"> en </w:t>
      </w:r>
      <w:proofErr w:type="spellStart"/>
      <w:r>
        <w:t>R</w:t>
      </w:r>
      <w:r w:rsidR="00992811">
        <w:t>egion</w:t>
      </w:r>
      <w:proofErr w:type="spellEnd"/>
      <w:r w:rsidR="00992811">
        <w:t xml:space="preserve"> </w:t>
      </w:r>
      <w:r>
        <w:t>P</w:t>
      </w:r>
      <w:r w:rsidR="00992811">
        <w:t>aca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  <w:proofErr w:type="spellStart"/>
      <w:r>
        <w:t>Region</w:t>
      </w:r>
      <w:proofErr w:type="spellEnd"/>
      <w:r>
        <w:t xml:space="preserve"> paca : 10% en </w:t>
      </w:r>
      <w:proofErr w:type="spellStart"/>
      <w:r>
        <w:t>nbe</w:t>
      </w:r>
      <w:proofErr w:type="spellEnd"/>
      <w:r>
        <w:t xml:space="preserve"> de représentation</w:t>
      </w:r>
      <w:r w:rsidR="00BF78DA">
        <w:t>s</w:t>
      </w:r>
      <w:r>
        <w:t xml:space="preserve"> après </w:t>
      </w:r>
      <w:r w:rsidR="00BF78DA">
        <w:t>l’</w:t>
      </w:r>
      <w:r>
        <w:t>Ile de F</w:t>
      </w:r>
      <w:r w:rsidR="00BF78DA">
        <w:t>r</w:t>
      </w:r>
      <w:r>
        <w:t xml:space="preserve">ance et </w:t>
      </w:r>
      <w:r w:rsidR="00BF78DA">
        <w:t>équivalent à Nouvelle</w:t>
      </w:r>
      <w:r>
        <w:t xml:space="preserve"> </w:t>
      </w:r>
      <w:proofErr w:type="spellStart"/>
      <w:r>
        <w:t>A</w:t>
      </w:r>
      <w:r w:rsidR="00BF78DA">
        <w:t>c</w:t>
      </w:r>
      <w:r>
        <w:t>quitaine</w:t>
      </w:r>
      <w:proofErr w:type="spellEnd"/>
      <w:r>
        <w:t xml:space="preserve"> </w:t>
      </w:r>
      <w:r w:rsidR="00BF78DA">
        <w:t>-</w:t>
      </w:r>
      <w:r>
        <w:t xml:space="preserve"> Pays de </w:t>
      </w:r>
      <w:proofErr w:type="spellStart"/>
      <w:r>
        <w:t>loire</w:t>
      </w:r>
      <w:proofErr w:type="spellEnd"/>
      <w:r>
        <w:t xml:space="preserve"> </w:t>
      </w:r>
      <w:r w:rsidR="00BF78DA">
        <w:t>–</w:t>
      </w:r>
      <w:r>
        <w:t xml:space="preserve"> </w:t>
      </w:r>
      <w:r w:rsidR="00BF78DA">
        <w:t>Auvergne-</w:t>
      </w:r>
      <w:proofErr w:type="spellStart"/>
      <w:r w:rsidR="00BF78DA">
        <w:t>R</w:t>
      </w:r>
      <w:r>
        <w:t>hone</w:t>
      </w:r>
      <w:proofErr w:type="spellEnd"/>
      <w:r w:rsidR="00BF78DA">
        <w:t>-A</w:t>
      </w:r>
      <w:r>
        <w:t>lpes</w:t>
      </w:r>
    </w:p>
    <w:p w:rsidR="00992811" w:rsidRDefault="00992811" w:rsidP="00182432">
      <w:pPr>
        <w:jc w:val="both"/>
      </w:pPr>
      <w:proofErr w:type="spellStart"/>
      <w:r>
        <w:t>Bdr</w:t>
      </w:r>
      <w:proofErr w:type="spellEnd"/>
      <w:r>
        <w:t> : 46% de la fréquentation des spectacles en région</w:t>
      </w:r>
    </w:p>
    <w:p w:rsidR="00992811" w:rsidRDefault="00992811" w:rsidP="00182432">
      <w:pPr>
        <w:jc w:val="both"/>
      </w:pPr>
      <w:r>
        <w:t>77% de</w:t>
      </w:r>
      <w:r w:rsidR="00BF78DA">
        <w:t>s</w:t>
      </w:r>
      <w:r>
        <w:t xml:space="preserve"> représentation</w:t>
      </w:r>
      <w:r w:rsidR="00BF78DA">
        <w:t>s</w:t>
      </w:r>
      <w:r>
        <w:t xml:space="preserve"> dans des lieux de -200 </w:t>
      </w:r>
      <w:r w:rsidR="00BF78DA">
        <w:t>places en région</w:t>
      </w:r>
    </w:p>
    <w:p w:rsidR="00992811" w:rsidRDefault="00992811" w:rsidP="00182432">
      <w:pPr>
        <w:jc w:val="both"/>
      </w:pPr>
    </w:p>
    <w:p w:rsidR="00BF78DA" w:rsidRDefault="00BF78DA" w:rsidP="00182432">
      <w:pPr>
        <w:jc w:val="both"/>
        <w:rPr>
          <w:b/>
        </w:rPr>
      </w:pPr>
      <w:r>
        <w:rPr>
          <w:b/>
        </w:rPr>
        <w:t xml:space="preserve">2/ </w:t>
      </w:r>
      <w:r w:rsidR="00992811" w:rsidRPr="00CA67CB">
        <w:rPr>
          <w:b/>
        </w:rPr>
        <w:t xml:space="preserve">Bilan de la convention </w:t>
      </w:r>
      <w:proofErr w:type="spellStart"/>
      <w:r>
        <w:rPr>
          <w:b/>
        </w:rPr>
        <w:t>cnv</w:t>
      </w:r>
      <w:proofErr w:type="spellEnd"/>
      <w:r>
        <w:rPr>
          <w:b/>
        </w:rPr>
        <w:t>/</w:t>
      </w:r>
      <w:proofErr w:type="spellStart"/>
      <w:r>
        <w:rPr>
          <w:b/>
        </w:rPr>
        <w:t>etat</w:t>
      </w:r>
      <w:proofErr w:type="spellEnd"/>
      <w:r>
        <w:rPr>
          <w:b/>
        </w:rPr>
        <w:t>/</w:t>
      </w:r>
      <w:proofErr w:type="spellStart"/>
      <w:r>
        <w:rPr>
          <w:b/>
        </w:rPr>
        <w:t>regio</w:t>
      </w:r>
      <w:r w:rsidR="00116523">
        <w:rPr>
          <w:b/>
        </w:rPr>
        <w:t>n</w:t>
      </w:r>
      <w:proofErr w:type="spellEnd"/>
      <w:r>
        <w:rPr>
          <w:b/>
        </w:rPr>
        <w:t xml:space="preserve"> </w:t>
      </w:r>
      <w:r w:rsidR="00992811" w:rsidRPr="00CA67CB">
        <w:rPr>
          <w:b/>
        </w:rPr>
        <w:t>sur 2 ans</w:t>
      </w:r>
      <w:r>
        <w:rPr>
          <w:b/>
        </w:rPr>
        <w:t> : Gilles Pages</w:t>
      </w:r>
    </w:p>
    <w:p w:rsidR="00992811" w:rsidRDefault="00992811" w:rsidP="00182432">
      <w:pPr>
        <w:jc w:val="both"/>
      </w:pPr>
      <w:r>
        <w:t>2017</w:t>
      </w:r>
      <w:r w:rsidR="00BF78DA">
        <w:t> :</w:t>
      </w:r>
      <w:r>
        <w:t xml:space="preserve"> 13 projets soutenu</w:t>
      </w:r>
      <w:r w:rsidR="00BF78DA">
        <w:t xml:space="preserve">s entre </w:t>
      </w:r>
      <w:r>
        <w:t xml:space="preserve">7000 </w:t>
      </w:r>
      <w:r w:rsidR="00BF78DA">
        <w:t xml:space="preserve">et 17000 € - </w:t>
      </w:r>
      <w:r>
        <w:t xml:space="preserve">7 </w:t>
      </w:r>
      <w:r w:rsidR="00BF78DA">
        <w:t xml:space="preserve">structures de production - </w:t>
      </w:r>
      <w:r>
        <w:t xml:space="preserve">6 projets </w:t>
      </w:r>
      <w:r w:rsidR="00BF78DA">
        <w:t>collaboratifs</w:t>
      </w:r>
    </w:p>
    <w:p w:rsidR="00992811" w:rsidRDefault="00992811" w:rsidP="00182432">
      <w:pPr>
        <w:jc w:val="both"/>
      </w:pPr>
      <w:r>
        <w:t>2018 : 9 projets retenus</w:t>
      </w:r>
      <w:r w:rsidR="00BF78DA">
        <w:t xml:space="preserve"> (critères resserrés pour éviter le saupoudrage) - </w:t>
      </w:r>
      <w:r>
        <w:t>Moins de dossiers déposés en 2018</w:t>
      </w:r>
    </w:p>
    <w:p w:rsidR="00992811" w:rsidRDefault="00992811" w:rsidP="00182432">
      <w:pPr>
        <w:jc w:val="both"/>
      </w:pPr>
    </w:p>
    <w:p w:rsidR="00FC5752" w:rsidRDefault="00FC5752" w:rsidP="00182432">
      <w:pPr>
        <w:jc w:val="both"/>
        <w:rPr>
          <w:b/>
        </w:rPr>
      </w:pPr>
      <w:r>
        <w:rPr>
          <w:b/>
        </w:rPr>
        <w:t>3/ Débat</w:t>
      </w:r>
    </w:p>
    <w:p w:rsidR="00A46997" w:rsidRDefault="00A46997" w:rsidP="00A46997">
      <w:pPr>
        <w:jc w:val="both"/>
      </w:pPr>
      <w:proofErr w:type="spellStart"/>
      <w:r>
        <w:t>Cnv</w:t>
      </w:r>
      <w:proofErr w:type="spellEnd"/>
      <w:r>
        <w:t xml:space="preserve"> : Philippe Nicolas </w:t>
      </w:r>
    </w:p>
    <w:p w:rsidR="00A46997" w:rsidRDefault="00A46997" w:rsidP="00A46997">
      <w:pPr>
        <w:jc w:val="both"/>
      </w:pPr>
      <w:r>
        <w:t xml:space="preserve">Région Paca : Christian </w:t>
      </w:r>
      <w:proofErr w:type="spellStart"/>
      <w:r>
        <w:t>Laget</w:t>
      </w:r>
      <w:proofErr w:type="spellEnd"/>
    </w:p>
    <w:p w:rsidR="00A46997" w:rsidRDefault="00A46997" w:rsidP="00A46997">
      <w:pPr>
        <w:jc w:val="both"/>
      </w:pPr>
      <w:r>
        <w:t>Futur contrat de filière : Quels enjeux = quels critères, concertation avec les acteurs</w:t>
      </w:r>
    </w:p>
    <w:p w:rsidR="00A46997" w:rsidRDefault="00A46997" w:rsidP="00A46997">
      <w:pPr>
        <w:jc w:val="both"/>
      </w:pPr>
      <w:r>
        <w:t>Comment on travaille, comment on implique les réseaux et ou acteurs au comité de pilotage</w:t>
      </w:r>
    </w:p>
    <w:p w:rsidR="00A46997" w:rsidRDefault="00A46997" w:rsidP="00A46997">
      <w:pPr>
        <w:jc w:val="both"/>
      </w:pPr>
      <w:r>
        <w:t>Quelle capacité auront ces acteurs à travailler le projet régulièrement – concertations, réunions, ressources, observation, montage des appels, communication</w:t>
      </w:r>
    </w:p>
    <w:p w:rsidR="00992811" w:rsidRDefault="00992811" w:rsidP="00182432">
      <w:pPr>
        <w:jc w:val="both"/>
      </w:pPr>
    </w:p>
    <w:p w:rsidR="004B5DAF" w:rsidRDefault="00992811" w:rsidP="00182432">
      <w:pPr>
        <w:jc w:val="both"/>
      </w:pPr>
      <w:r>
        <w:t xml:space="preserve">Philippe Nicolas : </w:t>
      </w:r>
    </w:p>
    <w:p w:rsidR="00992811" w:rsidRDefault="004B5DAF" w:rsidP="00182432">
      <w:pPr>
        <w:jc w:val="both"/>
      </w:pPr>
      <w:r>
        <w:t>Pour la mise en place d’une réunion d’information sur la dynamique des contrats de filière auprès des acteurs en région.</w:t>
      </w:r>
    </w:p>
    <w:p w:rsidR="004B5DAF" w:rsidRDefault="004B5DAF" w:rsidP="00182432">
      <w:pPr>
        <w:jc w:val="both"/>
      </w:pPr>
      <w:r>
        <w:t>Méconnaissance par les acteurs du projet et recensement des attentes sur ce nouveau dispositif.</w:t>
      </w:r>
    </w:p>
    <w:p w:rsidR="00182432" w:rsidRDefault="004B5DAF" w:rsidP="00182432">
      <w:pPr>
        <w:jc w:val="both"/>
      </w:pPr>
      <w:r>
        <w:t>Un vrai travail de concertation est à imaginer et sous quelle forme</w:t>
      </w:r>
    </w:p>
    <w:p w:rsidR="00182432" w:rsidRDefault="00182432" w:rsidP="00182432">
      <w:pPr>
        <w:jc w:val="both"/>
      </w:pPr>
    </w:p>
    <w:p w:rsidR="00992811" w:rsidRDefault="00992811" w:rsidP="00182432">
      <w:pPr>
        <w:jc w:val="both"/>
      </w:pPr>
      <w:r>
        <w:t xml:space="preserve">Alain Petit : </w:t>
      </w:r>
      <w:proofErr w:type="spellStart"/>
      <w:r>
        <w:t>sacem</w:t>
      </w:r>
      <w:proofErr w:type="spellEnd"/>
    </w:p>
    <w:p w:rsidR="00992811" w:rsidRDefault="004B5DAF" w:rsidP="00182432">
      <w:pPr>
        <w:jc w:val="both"/>
      </w:pPr>
      <w:r>
        <w:t xml:space="preserve">En fonction du projet mis en place, comment la </w:t>
      </w:r>
      <w:proofErr w:type="spellStart"/>
      <w:r>
        <w:t>sacem</w:t>
      </w:r>
      <w:proofErr w:type="spellEnd"/>
      <w:r>
        <w:t xml:space="preserve"> peut intervenir ? et quelle relation avec la direction générale</w:t>
      </w:r>
    </w:p>
    <w:p w:rsidR="00A46997" w:rsidRDefault="00A46997" w:rsidP="00182432">
      <w:pPr>
        <w:jc w:val="both"/>
      </w:pPr>
    </w:p>
    <w:p w:rsidR="00A46997" w:rsidRDefault="00A46997" w:rsidP="00A46997">
      <w:pPr>
        <w:jc w:val="both"/>
      </w:pPr>
      <w:r>
        <w:t xml:space="preserve">Question de la dynamique des structures (qu’est ce qui se met en place vraiment </w:t>
      </w:r>
      <w:proofErr w:type="gramStart"/>
      <w:r>
        <w:t>en terme de</w:t>
      </w:r>
      <w:proofErr w:type="gramEnd"/>
      <w:r>
        <w:t xml:space="preserve"> dynamique, mutualisation…</w:t>
      </w:r>
      <w:r>
        <w:t xml:space="preserve"> pour un territoire)</w:t>
      </w:r>
      <w:r>
        <w:t xml:space="preserve"> - </w:t>
      </w:r>
      <w:r>
        <w:t>Coopérations entre festivals</w:t>
      </w:r>
      <w:r>
        <w:t xml:space="preserve"> ? </w:t>
      </w:r>
      <w:r>
        <w:t>Endroits des porosités des esthétiques</w:t>
      </w:r>
      <w:r>
        <w:t xml:space="preserve"> – Programmation dans des</w:t>
      </w:r>
      <w:r>
        <w:t xml:space="preserve"> lieux patrimoniaux</w:t>
      </w:r>
      <w:r>
        <w:t> ?</w:t>
      </w:r>
    </w:p>
    <w:p w:rsidR="00A46997" w:rsidRDefault="00A46997" w:rsidP="00182432">
      <w:pPr>
        <w:jc w:val="both"/>
      </w:pPr>
    </w:p>
    <w:p w:rsidR="00A46997" w:rsidRDefault="00A46997" w:rsidP="00A46997">
      <w:pPr>
        <w:jc w:val="both"/>
      </w:pPr>
      <w:r>
        <w:t>Nadine Verna</w:t>
      </w:r>
      <w:r>
        <w:t xml:space="preserve"> : </w:t>
      </w:r>
      <w:r>
        <w:t xml:space="preserve">Nouveaux partenaires </w:t>
      </w:r>
      <w:r>
        <w:t xml:space="preserve">financeurs à interpeller pour participer du projet et abonder </w:t>
      </w:r>
      <w:r>
        <w:t xml:space="preserve">sur des dispositifs spécifiques </w:t>
      </w:r>
    </w:p>
    <w:p w:rsidR="00A46997" w:rsidRDefault="00A46997" w:rsidP="00A46997">
      <w:pPr>
        <w:jc w:val="both"/>
      </w:pPr>
      <w:proofErr w:type="spellStart"/>
      <w:r w:rsidRPr="004B5DAF">
        <w:t>Dgmic</w:t>
      </w:r>
      <w:proofErr w:type="spellEnd"/>
      <w:r w:rsidRPr="004B5DAF">
        <w:t xml:space="preserve"> : </w:t>
      </w:r>
      <w:proofErr w:type="spellStart"/>
      <w:r w:rsidRPr="004B5DAF">
        <w:t>prod</w:t>
      </w:r>
      <w:proofErr w:type="spellEnd"/>
      <w:r w:rsidRPr="004B5DAF">
        <w:t xml:space="preserve"> phono, distribution, innovation et nu</w:t>
      </w:r>
      <w:r>
        <w:t>mérique</w:t>
      </w:r>
    </w:p>
    <w:p w:rsidR="00A46997" w:rsidRDefault="00A46997" w:rsidP="00A46997">
      <w:pPr>
        <w:jc w:val="both"/>
      </w:pPr>
      <w:r>
        <w:t>Conseils départementaux</w:t>
      </w:r>
      <w:r>
        <w:t xml:space="preserve"> : territoires </w:t>
      </w:r>
    </w:p>
    <w:p w:rsidR="00A46997" w:rsidRDefault="00A46997" w:rsidP="00A46997">
      <w:pPr>
        <w:jc w:val="both"/>
      </w:pPr>
      <w:r>
        <w:t>Métropoles</w:t>
      </w:r>
    </w:p>
    <w:p w:rsidR="00A46997" w:rsidRPr="004B5DAF" w:rsidRDefault="00A46997" w:rsidP="00A46997">
      <w:pPr>
        <w:jc w:val="both"/>
      </w:pPr>
      <w:r>
        <w:t>…</w:t>
      </w:r>
    </w:p>
    <w:p w:rsidR="00A46997" w:rsidRDefault="00A46997" w:rsidP="00182432">
      <w:pPr>
        <w:jc w:val="both"/>
      </w:pPr>
    </w:p>
    <w:p w:rsidR="004B5DAF" w:rsidRDefault="004B5DAF" w:rsidP="00182432">
      <w:pPr>
        <w:jc w:val="both"/>
      </w:pPr>
    </w:p>
    <w:p w:rsidR="004B5DAF" w:rsidRDefault="004B5DAF" w:rsidP="00182432">
      <w:pPr>
        <w:jc w:val="both"/>
      </w:pPr>
    </w:p>
    <w:p w:rsidR="00992811" w:rsidRDefault="00992811" w:rsidP="00182432">
      <w:pPr>
        <w:jc w:val="both"/>
      </w:pPr>
      <w:r>
        <w:lastRenderedPageBreak/>
        <w:t xml:space="preserve">Co-production : </w:t>
      </w:r>
      <w:r w:rsidR="00FC5752">
        <w:t xml:space="preserve">comment </w:t>
      </w:r>
      <w:proofErr w:type="gramStart"/>
      <w:r>
        <w:t xml:space="preserve">les </w:t>
      </w:r>
      <w:r w:rsidR="00FC5752">
        <w:t>acteurs structurant</w:t>
      </w:r>
      <w:proofErr w:type="gramEnd"/>
      <w:r>
        <w:t xml:space="preserve"> travaillent avec les </w:t>
      </w:r>
      <w:r w:rsidR="00FC5752">
        <w:t xml:space="preserve">plus </w:t>
      </w:r>
      <w:r>
        <w:t>petit</w:t>
      </w:r>
      <w:r w:rsidR="00FC5752">
        <w:t>e</w:t>
      </w:r>
      <w:r>
        <w:t xml:space="preserve">s </w:t>
      </w:r>
    </w:p>
    <w:p w:rsidR="00992811" w:rsidRDefault="00992811" w:rsidP="00182432">
      <w:pPr>
        <w:jc w:val="both"/>
      </w:pPr>
      <w:r>
        <w:t>Question de l’emploi : qualité de l’emploi et non pas forcément volume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  <w:rPr>
          <w:b/>
        </w:rPr>
      </w:pPr>
      <w:r w:rsidRPr="00901C16">
        <w:rPr>
          <w:b/>
        </w:rPr>
        <w:t>Philippe Nicolas les différents axes ou mots clés</w:t>
      </w:r>
      <w:r w:rsidR="00FC5752">
        <w:rPr>
          <w:b/>
        </w:rPr>
        <w:t> :</w:t>
      </w:r>
    </w:p>
    <w:p w:rsidR="00992811" w:rsidRDefault="00992811" w:rsidP="00182432">
      <w:pPr>
        <w:jc w:val="both"/>
        <w:rPr>
          <w:b/>
        </w:rPr>
      </w:pPr>
    </w:p>
    <w:p w:rsidR="00992811" w:rsidRDefault="00992811" w:rsidP="00182432">
      <w:pPr>
        <w:jc w:val="both"/>
        <w:rPr>
          <w:b/>
        </w:rPr>
      </w:pPr>
      <w:r>
        <w:rPr>
          <w:b/>
        </w:rPr>
        <w:t>2019</w:t>
      </w:r>
    </w:p>
    <w:p w:rsidR="00992811" w:rsidRDefault="00992811" w:rsidP="00182432">
      <w:pPr>
        <w:jc w:val="both"/>
        <w:rPr>
          <w:b/>
        </w:rPr>
      </w:pPr>
      <w:r>
        <w:rPr>
          <w:b/>
        </w:rPr>
        <w:t xml:space="preserve">- Structuration </w:t>
      </w:r>
    </w:p>
    <w:p w:rsidR="00992811" w:rsidRPr="00FD681D" w:rsidRDefault="00992811" w:rsidP="00182432">
      <w:pPr>
        <w:jc w:val="both"/>
      </w:pPr>
      <w:r w:rsidRPr="00FD681D">
        <w:t xml:space="preserve">Sociale, emploi durable, développement d’entreprise, diversification, </w:t>
      </w:r>
      <w:r>
        <w:t xml:space="preserve">structuration qui permette </w:t>
      </w:r>
      <w:r w:rsidR="005E670C">
        <w:t>de faire évoluer</w:t>
      </w:r>
      <w:r>
        <w:t xml:space="preserve"> </w:t>
      </w:r>
      <w:r w:rsidR="005E670C">
        <w:t>le</w:t>
      </w:r>
      <w:r>
        <w:t xml:space="preserve"> catalogue</w:t>
      </w:r>
      <w:r w:rsidR="005E670C">
        <w:t xml:space="preserve"> artistique</w:t>
      </w:r>
    </w:p>
    <w:p w:rsidR="00992811" w:rsidRPr="00901C16" w:rsidRDefault="00992811" w:rsidP="00182432">
      <w:pPr>
        <w:jc w:val="both"/>
      </w:pPr>
      <w:r>
        <w:rPr>
          <w:b/>
        </w:rPr>
        <w:t xml:space="preserve">- Coopération : </w:t>
      </w:r>
      <w:r>
        <w:t xml:space="preserve">aspect territorial, aspect interdépartemental (indice favorable) – aspects nomadismes, itinérances – </w:t>
      </w:r>
      <w:r w:rsidR="005E670C">
        <w:t>é</w:t>
      </w:r>
      <w:r>
        <w:t>quilibre territorial – mutualisation de moyens techniques</w:t>
      </w:r>
      <w:r w:rsidR="00A46997">
        <w:t>,</w:t>
      </w:r>
      <w:r>
        <w:t xml:space="preserve"> </w:t>
      </w:r>
      <w:proofErr w:type="gramStart"/>
      <w:r>
        <w:t>d’outils  –</w:t>
      </w:r>
      <w:proofErr w:type="gramEnd"/>
      <w:r>
        <w:t xml:space="preserve"> mise en commun de compétences (ressources humaines) – coopération inter-festivals – Lieux culturels de proximité</w:t>
      </w:r>
      <w:r w:rsidR="00A46997">
        <w:t xml:space="preserve"> </w:t>
      </w:r>
    </w:p>
    <w:p w:rsidR="00992811" w:rsidRDefault="00992811" w:rsidP="00182432">
      <w:pPr>
        <w:jc w:val="both"/>
      </w:pPr>
      <w:r>
        <w:rPr>
          <w:b/>
        </w:rPr>
        <w:t xml:space="preserve">- Expérimentations : </w:t>
      </w:r>
      <w:r w:rsidRPr="00FD681D">
        <w:t>nouveaux modèles économiques, innovation social</w:t>
      </w:r>
      <w:r w:rsidR="00A46997">
        <w:t>e</w:t>
      </w:r>
      <w:r w:rsidRPr="00FD681D">
        <w:t xml:space="preserve">, innovation </w:t>
      </w:r>
      <w:proofErr w:type="spellStart"/>
      <w:r w:rsidRPr="00FD681D">
        <w:t>process</w:t>
      </w:r>
      <w:proofErr w:type="spellEnd"/>
      <w:r>
        <w:t>, startup qui veulent travailler avec les musiques actuelles</w:t>
      </w:r>
    </w:p>
    <w:p w:rsidR="00992811" w:rsidRDefault="00992811" w:rsidP="00182432">
      <w:pPr>
        <w:jc w:val="both"/>
      </w:pPr>
      <w:r>
        <w:t>Billetterie, communication</w:t>
      </w:r>
    </w:p>
    <w:p w:rsidR="00992811" w:rsidRDefault="00A46997" w:rsidP="00182432">
      <w:pPr>
        <w:jc w:val="both"/>
      </w:pPr>
      <w:r>
        <w:rPr>
          <w:b/>
        </w:rPr>
        <w:t xml:space="preserve">- </w:t>
      </w:r>
      <w:r>
        <w:rPr>
          <w:b/>
        </w:rPr>
        <w:t>L’international</w:t>
      </w:r>
    </w:p>
    <w:p w:rsidR="00992811" w:rsidRDefault="00992811" w:rsidP="00182432">
      <w:pPr>
        <w:jc w:val="both"/>
      </w:pPr>
      <w:r>
        <w:t xml:space="preserve">Région peut mettre en place des ateliers pour travailler ou réfléchir sur des axes éventuellement en innovation 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  <w:rPr>
          <w:b/>
        </w:rPr>
      </w:pPr>
      <w:r w:rsidRPr="00E14AAA">
        <w:rPr>
          <w:b/>
        </w:rPr>
        <w:t xml:space="preserve">Calendrier : </w:t>
      </w:r>
    </w:p>
    <w:p w:rsidR="00A46997" w:rsidRPr="00A46997" w:rsidRDefault="00A46997" w:rsidP="00182432">
      <w:pPr>
        <w:jc w:val="both"/>
      </w:pPr>
      <w:r w:rsidRPr="00A46997">
        <w:t>Réunion comité stratégique : Janvier</w:t>
      </w:r>
    </w:p>
    <w:p w:rsidR="00992811" w:rsidRPr="00E14AAA" w:rsidRDefault="00992811" w:rsidP="00182432">
      <w:pPr>
        <w:jc w:val="both"/>
      </w:pPr>
      <w:r w:rsidRPr="00E14AAA">
        <w:t>Publier les appels à projet : début février et caler une journée de formation/rencontre 1</w:t>
      </w:r>
      <w:r w:rsidRPr="00E14AAA">
        <w:rPr>
          <w:vertAlign w:val="superscript"/>
        </w:rPr>
        <w:t>ère</w:t>
      </w:r>
      <w:r w:rsidRPr="00E14AAA">
        <w:t xml:space="preserve"> quinzaine de Mars</w:t>
      </w:r>
    </w:p>
    <w:p w:rsidR="00992811" w:rsidRDefault="00992811" w:rsidP="00182432">
      <w:pPr>
        <w:jc w:val="both"/>
      </w:pPr>
      <w:r w:rsidRPr="00E14AAA">
        <w:t>Date limite de dépôt : fin avril</w:t>
      </w:r>
    </w:p>
    <w:p w:rsidR="00992811" w:rsidRDefault="00992811" w:rsidP="00182432">
      <w:pPr>
        <w:jc w:val="both"/>
      </w:pPr>
    </w:p>
    <w:p w:rsidR="00992811" w:rsidRDefault="00FC5752" w:rsidP="00182432">
      <w:pPr>
        <w:jc w:val="both"/>
        <w:rPr>
          <w:b/>
        </w:rPr>
      </w:pPr>
      <w:r>
        <w:rPr>
          <w:b/>
        </w:rPr>
        <w:t>4/ Ambitions du contrat de filière</w:t>
      </w:r>
    </w:p>
    <w:p w:rsidR="005E670C" w:rsidRDefault="005E670C" w:rsidP="00182432">
      <w:pPr>
        <w:jc w:val="both"/>
        <w:rPr>
          <w:b/>
        </w:rPr>
      </w:pPr>
    </w:p>
    <w:p w:rsidR="00992811" w:rsidRPr="00E14AAA" w:rsidRDefault="005E670C" w:rsidP="00182432">
      <w:pPr>
        <w:jc w:val="both"/>
      </w:pPr>
      <w:r>
        <w:t xml:space="preserve">- </w:t>
      </w:r>
      <w:proofErr w:type="spellStart"/>
      <w:r w:rsidR="00992811" w:rsidRPr="00E14AAA">
        <w:t>Elargir</w:t>
      </w:r>
      <w:proofErr w:type="spellEnd"/>
      <w:r w:rsidR="00992811" w:rsidRPr="00E14AAA">
        <w:t xml:space="preserve"> de plus en plus les axes pour arriver sur un pan</w:t>
      </w:r>
      <w:r w:rsidR="00074BA3">
        <w:t>ora</w:t>
      </w:r>
      <w:r w:rsidR="00992811" w:rsidRPr="00E14AAA">
        <w:t xml:space="preserve">ma idéal avec </w:t>
      </w:r>
      <w:r w:rsidR="00074BA3">
        <w:t>la palette la plus large des</w:t>
      </w:r>
      <w:r w:rsidR="00992811" w:rsidRPr="00E14AAA">
        <w:t xml:space="preserve"> acteurs de l’économie de la musique</w:t>
      </w:r>
    </w:p>
    <w:p w:rsidR="00992811" w:rsidRDefault="005E670C" w:rsidP="00182432">
      <w:pPr>
        <w:jc w:val="both"/>
      </w:pPr>
      <w:r>
        <w:t xml:space="preserve">- </w:t>
      </w:r>
      <w:r w:rsidR="00992811" w:rsidRPr="00E14AAA">
        <w:t>Coopération, structuration, émergence dans les territoires</w:t>
      </w:r>
    </w:p>
    <w:p w:rsidR="00992811" w:rsidRDefault="005E670C" w:rsidP="00182432">
      <w:pPr>
        <w:jc w:val="both"/>
      </w:pPr>
      <w:r>
        <w:t>- Comment les artistes et structures collaborent au développement de projet sur un territoire et les outils en place (locaux de répétition, studio d’enregistrement etc…)</w:t>
      </w:r>
    </w:p>
    <w:p w:rsidR="00992811" w:rsidRDefault="005E670C" w:rsidP="00182432">
      <w:pPr>
        <w:jc w:val="both"/>
      </w:pPr>
      <w:r>
        <w:t xml:space="preserve">- </w:t>
      </w:r>
      <w:r w:rsidR="00992811">
        <w:t xml:space="preserve">Facteurs d’instruments (promotion et mise à jour </w:t>
      </w:r>
      <w:r>
        <w:t>fichier</w:t>
      </w:r>
      <w:r w:rsidR="00992811">
        <w:t xml:space="preserve">) </w:t>
      </w:r>
    </w:p>
    <w:p w:rsidR="00074BA3" w:rsidRDefault="005E670C" w:rsidP="00182432">
      <w:pPr>
        <w:jc w:val="both"/>
      </w:pPr>
      <w:r>
        <w:t xml:space="preserve">- </w:t>
      </w:r>
      <w:r w:rsidR="00992811">
        <w:t>Lieux de diffusion potentiels (très petits lieux, bars, villages de vacances</w:t>
      </w:r>
      <w:r w:rsidR="004F391A">
        <w:t>, casinos</w:t>
      </w:r>
      <w:r w:rsidR="00992811">
        <w:t xml:space="preserve">) – Cafés cultures </w:t>
      </w:r>
    </w:p>
    <w:p w:rsidR="005E670C" w:rsidRDefault="00074BA3" w:rsidP="00182432">
      <w:pPr>
        <w:jc w:val="both"/>
      </w:pPr>
      <w:r>
        <w:t>+ u</w:t>
      </w:r>
      <w:r w:rsidR="005E670C">
        <w:t xml:space="preserve">nion nationale des associations de tourisme, </w:t>
      </w:r>
      <w:proofErr w:type="spellStart"/>
      <w:r w:rsidR="005E670C">
        <w:t>unac</w:t>
      </w:r>
      <w:proofErr w:type="spellEnd"/>
      <w:r w:rsidR="005E670C">
        <w:t xml:space="preserve"> + </w:t>
      </w:r>
      <w:proofErr w:type="spellStart"/>
      <w:r w:rsidR="005E670C">
        <w:t>hotellerie</w:t>
      </w:r>
      <w:proofErr w:type="spellEnd"/>
      <w:r w:rsidR="005E670C">
        <w:t xml:space="preserve"> – partenaires potentiels pour créer une offre sur un territoire</w:t>
      </w:r>
    </w:p>
    <w:p w:rsidR="00992811" w:rsidRDefault="005E670C" w:rsidP="00182432">
      <w:pPr>
        <w:jc w:val="both"/>
      </w:pPr>
      <w:r>
        <w:t>- Prise en compte des c</w:t>
      </w:r>
      <w:r w:rsidR="00992811">
        <w:t xml:space="preserve">ommerces culturels </w:t>
      </w:r>
      <w:r>
        <w:t>de proximité</w:t>
      </w:r>
      <w:r w:rsidR="00992811">
        <w:t xml:space="preserve"> (disquaires + sorties d’album)</w:t>
      </w:r>
    </w:p>
    <w:p w:rsidR="00992811" w:rsidRDefault="005E670C" w:rsidP="00182432">
      <w:pPr>
        <w:jc w:val="both"/>
      </w:pPr>
      <w:r>
        <w:t xml:space="preserve">- </w:t>
      </w:r>
      <w:r w:rsidR="00992811">
        <w:t>Diffusion : promotion des territoire, valorisation,</w:t>
      </w:r>
    </w:p>
    <w:p w:rsidR="00992811" w:rsidRDefault="005E670C" w:rsidP="00182432">
      <w:pPr>
        <w:jc w:val="both"/>
      </w:pPr>
      <w:r>
        <w:t xml:space="preserve">- </w:t>
      </w:r>
      <w:r w:rsidR="00992811">
        <w:t xml:space="preserve">Médias : promotion des artistes en collaboration avec d’autres activités et public potentiel </w:t>
      </w:r>
    </w:p>
    <w:p w:rsidR="00992811" w:rsidRDefault="005E670C" w:rsidP="00182432">
      <w:pPr>
        <w:jc w:val="both"/>
      </w:pPr>
      <w:r>
        <w:t xml:space="preserve">- </w:t>
      </w:r>
      <w:proofErr w:type="spellStart"/>
      <w:r w:rsidR="00992811">
        <w:t>Ecoles</w:t>
      </w:r>
      <w:proofErr w:type="spellEnd"/>
      <w:r w:rsidR="00992811">
        <w:t xml:space="preserve"> de musique, enseignements artistiques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  <w:r>
        <w:t>Diagnosti</w:t>
      </w:r>
      <w:r w:rsidR="005E670C">
        <w:t xml:space="preserve">que à mettre en place </w:t>
      </w:r>
      <w:r>
        <w:t>pour définir ensemble un contrat de filière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  <w:r>
        <w:t>Autre</w:t>
      </w:r>
      <w:r w:rsidR="005E670C">
        <w:t>s</w:t>
      </w:r>
      <w:r>
        <w:t xml:space="preserve"> filière</w:t>
      </w:r>
      <w:r w:rsidR="005E670C">
        <w:t>s possibles à approcher</w:t>
      </w:r>
      <w:r>
        <w:t> : Le cinéma et musique (édition musicale)</w:t>
      </w:r>
    </w:p>
    <w:p w:rsidR="00992811" w:rsidRDefault="00992811" w:rsidP="00182432">
      <w:pPr>
        <w:jc w:val="both"/>
      </w:pPr>
      <w:r>
        <w:t>L’innovation et numérique : l’audiovisuel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  <w:rPr>
          <w:b/>
        </w:rPr>
      </w:pPr>
      <w:r w:rsidRPr="00EE5B89">
        <w:rPr>
          <w:b/>
        </w:rPr>
        <w:t>Gouvernance du contrat de filière :</w:t>
      </w:r>
      <w:r>
        <w:rPr>
          <w:b/>
        </w:rPr>
        <w:t xml:space="preserve"> Comité stratégique</w:t>
      </w:r>
    </w:p>
    <w:p w:rsidR="00992811" w:rsidRDefault="00992811" w:rsidP="00182432">
      <w:pPr>
        <w:jc w:val="both"/>
      </w:pPr>
      <w:r>
        <w:t xml:space="preserve">- Ouvrir la participation, animation, engagement travail de collaboration, axes de travail </w:t>
      </w:r>
      <w:bookmarkStart w:id="0" w:name="_GoBack"/>
      <w:bookmarkEnd w:id="0"/>
      <w:r w:rsidR="005E670C">
        <w:t xml:space="preserve">aux réseaux </w:t>
      </w:r>
    </w:p>
    <w:p w:rsidR="00992811" w:rsidRDefault="00992811" w:rsidP="00182432">
      <w:pPr>
        <w:jc w:val="both"/>
      </w:pPr>
      <w:r>
        <w:t xml:space="preserve">- Comment les structures qui rentrent dans le comité peuvent travailler et apporter leur pierre </w:t>
      </w:r>
    </w:p>
    <w:p w:rsidR="00992811" w:rsidRDefault="00992811" w:rsidP="00182432">
      <w:pPr>
        <w:jc w:val="both"/>
      </w:pPr>
      <w:r>
        <w:lastRenderedPageBreak/>
        <w:t>Recen</w:t>
      </w:r>
      <w:r w:rsidR="005E670C">
        <w:t>s</w:t>
      </w:r>
      <w:r>
        <w:t>ement, donnée</w:t>
      </w:r>
      <w:r w:rsidR="005E670C">
        <w:t xml:space="preserve">s, observation – les </w:t>
      </w:r>
      <w:r>
        <w:t xml:space="preserve">moyens humain </w:t>
      </w:r>
      <w:r w:rsidR="005E670C">
        <w:t>engagés – modalités de participation et charge que cela représente</w:t>
      </w:r>
    </w:p>
    <w:p w:rsidR="005E670C" w:rsidRDefault="00992811" w:rsidP="00182432">
      <w:pPr>
        <w:jc w:val="both"/>
      </w:pPr>
      <w:r>
        <w:t>- En amont comment est constitué ce comité</w:t>
      </w:r>
    </w:p>
    <w:p w:rsidR="00992811" w:rsidRDefault="00992811" w:rsidP="00182432">
      <w:pPr>
        <w:jc w:val="both"/>
      </w:pPr>
      <w:r>
        <w:t>- Animation du réseau et récupération de données auprès de nos adhérents</w:t>
      </w:r>
    </w:p>
    <w:p w:rsidR="005E670C" w:rsidRDefault="00992811" w:rsidP="00182432">
      <w:pPr>
        <w:jc w:val="both"/>
      </w:pPr>
      <w:r>
        <w:t xml:space="preserve">- Développer des cartographies, des études, des diagnostiques </w:t>
      </w:r>
      <w:r w:rsidR="005E670C">
        <w:t>en relation avec Arcade</w:t>
      </w:r>
    </w:p>
    <w:p w:rsidR="005E670C" w:rsidRDefault="005E670C" w:rsidP="00182432">
      <w:pPr>
        <w:jc w:val="both"/>
      </w:pPr>
    </w:p>
    <w:p w:rsidR="005E670C" w:rsidRDefault="005E670C" w:rsidP="00182432">
      <w:pPr>
        <w:jc w:val="both"/>
      </w:pPr>
      <w:r>
        <w:t>+ Groupes de travail thématiques possibles sur l’année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  <w:r>
        <w:t>Logiques de concertations avec les acteurs : au printemps</w:t>
      </w: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Pr="00E14AAA" w:rsidRDefault="00992811" w:rsidP="00182432">
      <w:pPr>
        <w:jc w:val="both"/>
      </w:pPr>
    </w:p>
    <w:p w:rsidR="00992811" w:rsidRPr="00E14AAA" w:rsidRDefault="00992811" w:rsidP="00182432">
      <w:pPr>
        <w:jc w:val="both"/>
        <w:rPr>
          <w:b/>
        </w:rPr>
      </w:pPr>
    </w:p>
    <w:p w:rsidR="00992811" w:rsidRDefault="00992811" w:rsidP="00182432">
      <w:pPr>
        <w:jc w:val="both"/>
        <w:rPr>
          <w:b/>
        </w:rPr>
      </w:pPr>
    </w:p>
    <w:p w:rsidR="00992811" w:rsidRPr="00E14AAA" w:rsidRDefault="00992811" w:rsidP="00182432">
      <w:pPr>
        <w:jc w:val="both"/>
        <w:rPr>
          <w:b/>
        </w:rPr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992811" w:rsidRDefault="00992811" w:rsidP="00182432">
      <w:pPr>
        <w:jc w:val="both"/>
      </w:pPr>
    </w:p>
    <w:p w:rsidR="005F2B4E" w:rsidRPr="003C7C57" w:rsidRDefault="005F2B4E" w:rsidP="00182432">
      <w:pPr>
        <w:jc w:val="both"/>
        <w:rPr>
          <w:rFonts w:asciiTheme="minorHAnsi" w:hAnsiTheme="minorHAnsi" w:cstheme="minorHAnsi"/>
        </w:rPr>
      </w:pPr>
    </w:p>
    <w:sectPr w:rsidR="005F2B4E" w:rsidRPr="003C7C57" w:rsidSect="007E77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7D3" w:rsidRDefault="007007D3">
      <w:r>
        <w:separator/>
      </w:r>
    </w:p>
  </w:endnote>
  <w:endnote w:type="continuationSeparator" w:id="0">
    <w:p w:rsidR="007007D3" w:rsidRDefault="0070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kia"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FE" w:rsidRDefault="00557E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747" w:rsidRPr="0015679D" w:rsidRDefault="007E7747" w:rsidP="007E7747">
    <w:pPr>
      <w:pStyle w:val="Pieddepage"/>
      <w:jc w:val="center"/>
      <w:rPr>
        <w:b/>
        <w:sz w:val="20"/>
      </w:rPr>
    </w:pPr>
  </w:p>
  <w:p w:rsidR="007E7747" w:rsidRPr="0015679D" w:rsidRDefault="007E7747" w:rsidP="007E7747">
    <w:pPr>
      <w:pStyle w:val="Pieddepage"/>
      <w:rPr>
        <w:b/>
        <w:sz w:val="20"/>
      </w:rPr>
    </w:pPr>
  </w:p>
  <w:p w:rsidR="007E7747" w:rsidRPr="0015679D" w:rsidRDefault="007E7747" w:rsidP="007E7747">
    <w:pPr>
      <w:pStyle w:val="Pieddepage"/>
      <w:rPr>
        <w:b/>
        <w:sz w:val="20"/>
      </w:rPr>
    </w:pPr>
  </w:p>
  <w:p w:rsidR="007E7747" w:rsidRPr="0015679D" w:rsidRDefault="007E7747" w:rsidP="007E7747">
    <w:pPr>
      <w:pStyle w:val="Pieddepage"/>
      <w:jc w:val="center"/>
      <w:rPr>
        <w:rFonts w:ascii="Times" w:hAnsi="Times"/>
        <w:sz w:val="18"/>
      </w:rPr>
    </w:pPr>
    <w:r w:rsidRPr="0015679D">
      <w:rPr>
        <w:b/>
        <w:sz w:val="20"/>
      </w:rPr>
      <w:t xml:space="preserve">PAM </w:t>
    </w:r>
    <w:r w:rsidRPr="0015679D">
      <w:rPr>
        <w:rFonts w:ascii="Times" w:hAnsi="Times"/>
        <w:sz w:val="18"/>
      </w:rPr>
      <w:t>–</w:t>
    </w:r>
    <w:r w:rsidRPr="0015679D">
      <w:rPr>
        <w:b/>
        <w:sz w:val="20"/>
      </w:rPr>
      <w:t xml:space="preserve"> </w:t>
    </w:r>
    <w:r w:rsidRPr="0015679D">
      <w:rPr>
        <w:rFonts w:ascii="Times" w:hAnsi="Times"/>
        <w:sz w:val="18"/>
      </w:rPr>
      <w:t xml:space="preserve">16 Rue du Jeune </w:t>
    </w:r>
    <w:proofErr w:type="spellStart"/>
    <w:r w:rsidRPr="0015679D">
      <w:rPr>
        <w:rFonts w:ascii="Times" w:hAnsi="Times"/>
        <w:sz w:val="18"/>
      </w:rPr>
      <w:t>Anacharsis</w:t>
    </w:r>
    <w:proofErr w:type="spellEnd"/>
    <w:r w:rsidRPr="0015679D">
      <w:rPr>
        <w:rFonts w:ascii="Times" w:hAnsi="Times"/>
        <w:sz w:val="18"/>
      </w:rPr>
      <w:t xml:space="preserve"> – 13001 Marseille</w:t>
    </w:r>
  </w:p>
  <w:p w:rsidR="007E7747" w:rsidRPr="0015679D" w:rsidRDefault="007E7747" w:rsidP="007E7747">
    <w:pPr>
      <w:pStyle w:val="Pieddepage"/>
      <w:tabs>
        <w:tab w:val="center" w:pos="4816"/>
        <w:tab w:val="left" w:pos="8768"/>
      </w:tabs>
      <w:rPr>
        <w:rFonts w:ascii="Times" w:hAnsi="Times"/>
        <w:sz w:val="18"/>
      </w:rPr>
    </w:pPr>
    <w:r w:rsidRPr="0015679D">
      <w:rPr>
        <w:rFonts w:ascii="Times" w:hAnsi="Times"/>
        <w:sz w:val="18"/>
      </w:rPr>
      <w:tab/>
      <w:t xml:space="preserve">Tél :  04 91 52 81 15 – Fax : 04 91 52 80 87 </w:t>
    </w:r>
    <w:r w:rsidRPr="0015679D">
      <w:rPr>
        <w:rFonts w:ascii="Times" w:hAnsi="Times"/>
        <w:sz w:val="18"/>
      </w:rPr>
      <w:tab/>
    </w:r>
  </w:p>
  <w:p w:rsidR="007E7747" w:rsidRPr="0015679D" w:rsidRDefault="007E7747" w:rsidP="007E7747">
    <w:pPr>
      <w:pStyle w:val="Pieddepage"/>
      <w:jc w:val="center"/>
      <w:rPr>
        <w:rFonts w:ascii="Times" w:hAnsi="Times"/>
        <w:sz w:val="18"/>
      </w:rPr>
    </w:pPr>
    <w:r w:rsidRPr="0015679D">
      <w:rPr>
        <w:rFonts w:ascii="Times" w:hAnsi="Times"/>
        <w:sz w:val="18"/>
      </w:rPr>
      <w:t xml:space="preserve">Association loi 1901 – code APE : 9412Z organisations professionnelles – </w:t>
    </w:r>
    <w:proofErr w:type="spellStart"/>
    <w:r w:rsidRPr="0015679D">
      <w:rPr>
        <w:rFonts w:ascii="Times" w:hAnsi="Times"/>
        <w:sz w:val="18"/>
      </w:rPr>
      <w:t>Siren</w:t>
    </w:r>
    <w:proofErr w:type="spellEnd"/>
    <w:r w:rsidRPr="0015679D">
      <w:rPr>
        <w:rFonts w:ascii="Times" w:hAnsi="Times"/>
        <w:sz w:val="18"/>
      </w:rPr>
      <w:t xml:space="preserve"> : 421 231 168 </w:t>
    </w:r>
    <w:proofErr w:type="gramStart"/>
    <w:r w:rsidRPr="0015679D">
      <w:rPr>
        <w:rFonts w:ascii="Times" w:hAnsi="Times"/>
        <w:sz w:val="18"/>
      </w:rPr>
      <w:t>-  Siret</w:t>
    </w:r>
    <w:proofErr w:type="gramEnd"/>
    <w:r w:rsidRPr="0015679D">
      <w:rPr>
        <w:rFonts w:ascii="Times" w:hAnsi="Times"/>
        <w:sz w:val="18"/>
      </w:rPr>
      <w:t> :  421 231 168 00079</w:t>
    </w:r>
  </w:p>
  <w:p w:rsidR="007E7747" w:rsidRDefault="007E7747" w:rsidP="007E7747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FE" w:rsidRDefault="00557E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7D3" w:rsidRDefault="007007D3">
      <w:r>
        <w:separator/>
      </w:r>
    </w:p>
  </w:footnote>
  <w:footnote w:type="continuationSeparator" w:id="0">
    <w:p w:rsidR="007007D3" w:rsidRDefault="0070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FE" w:rsidRDefault="00557E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FE" w:rsidRDefault="00557E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EFE" w:rsidRDefault="00557E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6F256B0"/>
    <w:lvl w:ilvl="0" w:tplc="2392F19E">
      <w:numFmt w:val="none"/>
      <w:lvlText w:val=""/>
      <w:lvlJc w:val="left"/>
      <w:pPr>
        <w:tabs>
          <w:tab w:val="num" w:pos="360"/>
        </w:tabs>
      </w:pPr>
    </w:lvl>
    <w:lvl w:ilvl="1" w:tplc="C19E508A">
      <w:numFmt w:val="decimal"/>
      <w:lvlText w:val=""/>
      <w:lvlJc w:val="left"/>
    </w:lvl>
    <w:lvl w:ilvl="2" w:tplc="151C3390">
      <w:numFmt w:val="decimal"/>
      <w:lvlText w:val=""/>
      <w:lvlJc w:val="left"/>
    </w:lvl>
    <w:lvl w:ilvl="3" w:tplc="8EA6E002">
      <w:numFmt w:val="decimal"/>
      <w:lvlText w:val=""/>
      <w:lvlJc w:val="left"/>
    </w:lvl>
    <w:lvl w:ilvl="4" w:tplc="2DAEDA4E">
      <w:numFmt w:val="decimal"/>
      <w:lvlText w:val=""/>
      <w:lvlJc w:val="left"/>
    </w:lvl>
    <w:lvl w:ilvl="5" w:tplc="75DA9FE6">
      <w:numFmt w:val="decimal"/>
      <w:lvlText w:val=""/>
      <w:lvlJc w:val="left"/>
    </w:lvl>
    <w:lvl w:ilvl="6" w:tplc="A0BA86DC">
      <w:numFmt w:val="decimal"/>
      <w:lvlText w:val=""/>
      <w:lvlJc w:val="left"/>
    </w:lvl>
    <w:lvl w:ilvl="7" w:tplc="44886F74">
      <w:numFmt w:val="decimal"/>
      <w:lvlText w:val=""/>
      <w:lvlJc w:val="left"/>
    </w:lvl>
    <w:lvl w:ilvl="8" w:tplc="14A8EA62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6BF280EE"/>
    <w:lvl w:ilvl="0" w:tplc="93BE7DCC">
      <w:numFmt w:val="none"/>
      <w:lvlText w:val=""/>
      <w:lvlJc w:val="left"/>
      <w:pPr>
        <w:tabs>
          <w:tab w:val="num" w:pos="360"/>
        </w:tabs>
      </w:pPr>
    </w:lvl>
    <w:lvl w:ilvl="1" w:tplc="770C7D70">
      <w:numFmt w:val="decimal"/>
      <w:lvlText w:val=""/>
      <w:lvlJc w:val="left"/>
    </w:lvl>
    <w:lvl w:ilvl="2" w:tplc="AB06A892">
      <w:numFmt w:val="decimal"/>
      <w:lvlText w:val=""/>
      <w:lvlJc w:val="left"/>
    </w:lvl>
    <w:lvl w:ilvl="3" w:tplc="87C031E6">
      <w:numFmt w:val="decimal"/>
      <w:lvlText w:val=""/>
      <w:lvlJc w:val="left"/>
    </w:lvl>
    <w:lvl w:ilvl="4" w:tplc="9C943F16">
      <w:numFmt w:val="decimal"/>
      <w:lvlText w:val=""/>
      <w:lvlJc w:val="left"/>
    </w:lvl>
    <w:lvl w:ilvl="5" w:tplc="AA7004DA">
      <w:numFmt w:val="decimal"/>
      <w:lvlText w:val=""/>
      <w:lvlJc w:val="left"/>
    </w:lvl>
    <w:lvl w:ilvl="6" w:tplc="7D5CCF58">
      <w:numFmt w:val="decimal"/>
      <w:lvlText w:val=""/>
      <w:lvlJc w:val="left"/>
    </w:lvl>
    <w:lvl w:ilvl="7" w:tplc="0DBE8EC4">
      <w:numFmt w:val="decimal"/>
      <w:lvlText w:val=""/>
      <w:lvlJc w:val="left"/>
    </w:lvl>
    <w:lvl w:ilvl="8" w:tplc="89A035E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ABDE0864"/>
    <w:lvl w:ilvl="0" w:tplc="2D1A896C">
      <w:numFmt w:val="none"/>
      <w:lvlText w:val=""/>
      <w:lvlJc w:val="left"/>
      <w:pPr>
        <w:tabs>
          <w:tab w:val="num" w:pos="360"/>
        </w:tabs>
      </w:pPr>
    </w:lvl>
    <w:lvl w:ilvl="1" w:tplc="64FA3F00">
      <w:numFmt w:val="decimal"/>
      <w:lvlText w:val=""/>
      <w:lvlJc w:val="left"/>
    </w:lvl>
    <w:lvl w:ilvl="2" w:tplc="37725D42">
      <w:numFmt w:val="decimal"/>
      <w:lvlText w:val=""/>
      <w:lvlJc w:val="left"/>
    </w:lvl>
    <w:lvl w:ilvl="3" w:tplc="0FFEC16E">
      <w:numFmt w:val="decimal"/>
      <w:lvlText w:val=""/>
      <w:lvlJc w:val="left"/>
    </w:lvl>
    <w:lvl w:ilvl="4" w:tplc="504A9CA0">
      <w:numFmt w:val="decimal"/>
      <w:lvlText w:val=""/>
      <w:lvlJc w:val="left"/>
    </w:lvl>
    <w:lvl w:ilvl="5" w:tplc="3B8E309E">
      <w:numFmt w:val="decimal"/>
      <w:lvlText w:val=""/>
      <w:lvlJc w:val="left"/>
    </w:lvl>
    <w:lvl w:ilvl="6" w:tplc="9F6EE82A">
      <w:numFmt w:val="decimal"/>
      <w:lvlText w:val=""/>
      <w:lvlJc w:val="left"/>
    </w:lvl>
    <w:lvl w:ilvl="7" w:tplc="2F02EB24">
      <w:numFmt w:val="decimal"/>
      <w:lvlText w:val=""/>
      <w:lvlJc w:val="left"/>
    </w:lvl>
    <w:lvl w:ilvl="8" w:tplc="81E0FFD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AD32C268"/>
    <w:lvl w:ilvl="0" w:tplc="95E4D5C4">
      <w:numFmt w:val="none"/>
      <w:lvlText w:val=""/>
      <w:lvlJc w:val="left"/>
      <w:pPr>
        <w:tabs>
          <w:tab w:val="num" w:pos="360"/>
        </w:tabs>
      </w:pPr>
    </w:lvl>
    <w:lvl w:ilvl="1" w:tplc="3DF2D0B2">
      <w:numFmt w:val="decimal"/>
      <w:lvlText w:val=""/>
      <w:lvlJc w:val="left"/>
    </w:lvl>
    <w:lvl w:ilvl="2" w:tplc="C5DC0028">
      <w:numFmt w:val="decimal"/>
      <w:lvlText w:val=""/>
      <w:lvlJc w:val="left"/>
    </w:lvl>
    <w:lvl w:ilvl="3" w:tplc="3B44031E">
      <w:numFmt w:val="decimal"/>
      <w:lvlText w:val=""/>
      <w:lvlJc w:val="left"/>
    </w:lvl>
    <w:lvl w:ilvl="4" w:tplc="F9E8D7C0">
      <w:numFmt w:val="decimal"/>
      <w:lvlText w:val=""/>
      <w:lvlJc w:val="left"/>
    </w:lvl>
    <w:lvl w:ilvl="5" w:tplc="989E4EB8">
      <w:numFmt w:val="decimal"/>
      <w:lvlText w:val=""/>
      <w:lvlJc w:val="left"/>
    </w:lvl>
    <w:lvl w:ilvl="6" w:tplc="3FD65104">
      <w:numFmt w:val="decimal"/>
      <w:lvlText w:val=""/>
      <w:lvlJc w:val="left"/>
    </w:lvl>
    <w:lvl w:ilvl="7" w:tplc="97C03E48">
      <w:numFmt w:val="decimal"/>
      <w:lvlText w:val=""/>
      <w:lvlJc w:val="left"/>
    </w:lvl>
    <w:lvl w:ilvl="8" w:tplc="A2786D9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3A23C1E"/>
    <w:lvl w:ilvl="0" w:tplc="BA46955E">
      <w:numFmt w:val="none"/>
      <w:lvlText w:val=""/>
      <w:lvlJc w:val="left"/>
      <w:pPr>
        <w:tabs>
          <w:tab w:val="num" w:pos="360"/>
        </w:tabs>
      </w:pPr>
    </w:lvl>
    <w:lvl w:ilvl="1" w:tplc="D09A64A6">
      <w:numFmt w:val="decimal"/>
      <w:lvlText w:val=""/>
      <w:lvlJc w:val="left"/>
    </w:lvl>
    <w:lvl w:ilvl="2" w:tplc="91B8C066">
      <w:numFmt w:val="decimal"/>
      <w:lvlText w:val=""/>
      <w:lvlJc w:val="left"/>
    </w:lvl>
    <w:lvl w:ilvl="3" w:tplc="8A4C0D32">
      <w:numFmt w:val="decimal"/>
      <w:lvlText w:val=""/>
      <w:lvlJc w:val="left"/>
    </w:lvl>
    <w:lvl w:ilvl="4" w:tplc="794CCED8">
      <w:numFmt w:val="decimal"/>
      <w:lvlText w:val=""/>
      <w:lvlJc w:val="left"/>
    </w:lvl>
    <w:lvl w:ilvl="5" w:tplc="AEA43A0E">
      <w:numFmt w:val="decimal"/>
      <w:lvlText w:val=""/>
      <w:lvlJc w:val="left"/>
    </w:lvl>
    <w:lvl w:ilvl="6" w:tplc="BD6EA9C0">
      <w:numFmt w:val="decimal"/>
      <w:lvlText w:val=""/>
      <w:lvlJc w:val="left"/>
    </w:lvl>
    <w:lvl w:ilvl="7" w:tplc="C1F8CFEA">
      <w:numFmt w:val="decimal"/>
      <w:lvlText w:val=""/>
      <w:lvlJc w:val="left"/>
    </w:lvl>
    <w:lvl w:ilvl="8" w:tplc="BF7A21C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69543314"/>
    <w:lvl w:ilvl="0" w:tplc="0E8A35A8">
      <w:numFmt w:val="none"/>
      <w:lvlText w:val=""/>
      <w:lvlJc w:val="left"/>
      <w:pPr>
        <w:tabs>
          <w:tab w:val="num" w:pos="360"/>
        </w:tabs>
      </w:pPr>
    </w:lvl>
    <w:lvl w:ilvl="1" w:tplc="CB0C4344">
      <w:numFmt w:val="decimal"/>
      <w:lvlText w:val=""/>
      <w:lvlJc w:val="left"/>
    </w:lvl>
    <w:lvl w:ilvl="2" w:tplc="E4F049CE">
      <w:numFmt w:val="decimal"/>
      <w:lvlText w:val=""/>
      <w:lvlJc w:val="left"/>
    </w:lvl>
    <w:lvl w:ilvl="3" w:tplc="F79A6082">
      <w:numFmt w:val="decimal"/>
      <w:lvlText w:val=""/>
      <w:lvlJc w:val="left"/>
    </w:lvl>
    <w:lvl w:ilvl="4" w:tplc="E584AB20">
      <w:numFmt w:val="decimal"/>
      <w:lvlText w:val=""/>
      <w:lvlJc w:val="left"/>
    </w:lvl>
    <w:lvl w:ilvl="5" w:tplc="93826E9C">
      <w:numFmt w:val="decimal"/>
      <w:lvlText w:val=""/>
      <w:lvlJc w:val="left"/>
    </w:lvl>
    <w:lvl w:ilvl="6" w:tplc="CDE0AA6C">
      <w:numFmt w:val="decimal"/>
      <w:lvlText w:val=""/>
      <w:lvlJc w:val="left"/>
    </w:lvl>
    <w:lvl w:ilvl="7" w:tplc="61AECF68">
      <w:numFmt w:val="decimal"/>
      <w:lvlText w:val=""/>
      <w:lvlJc w:val="left"/>
    </w:lvl>
    <w:lvl w:ilvl="8" w:tplc="5DAAAE0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EFE49688"/>
    <w:lvl w:ilvl="0" w:tplc="75745616">
      <w:numFmt w:val="none"/>
      <w:lvlText w:val=""/>
      <w:lvlJc w:val="left"/>
      <w:pPr>
        <w:tabs>
          <w:tab w:val="num" w:pos="360"/>
        </w:tabs>
      </w:pPr>
    </w:lvl>
    <w:lvl w:ilvl="1" w:tplc="237CCB0E">
      <w:numFmt w:val="decimal"/>
      <w:lvlText w:val=""/>
      <w:lvlJc w:val="left"/>
    </w:lvl>
    <w:lvl w:ilvl="2" w:tplc="89B8EB94">
      <w:numFmt w:val="decimal"/>
      <w:lvlText w:val=""/>
      <w:lvlJc w:val="left"/>
    </w:lvl>
    <w:lvl w:ilvl="3" w:tplc="3B326E38">
      <w:numFmt w:val="decimal"/>
      <w:lvlText w:val=""/>
      <w:lvlJc w:val="left"/>
    </w:lvl>
    <w:lvl w:ilvl="4" w:tplc="FB9E98F8">
      <w:numFmt w:val="decimal"/>
      <w:lvlText w:val=""/>
      <w:lvlJc w:val="left"/>
    </w:lvl>
    <w:lvl w:ilvl="5" w:tplc="D26E469C">
      <w:numFmt w:val="decimal"/>
      <w:lvlText w:val=""/>
      <w:lvlJc w:val="left"/>
    </w:lvl>
    <w:lvl w:ilvl="6" w:tplc="20EAF330">
      <w:numFmt w:val="decimal"/>
      <w:lvlText w:val=""/>
      <w:lvlJc w:val="left"/>
    </w:lvl>
    <w:lvl w:ilvl="7" w:tplc="FF8A0F8C">
      <w:numFmt w:val="decimal"/>
      <w:lvlText w:val=""/>
      <w:lvlJc w:val="left"/>
    </w:lvl>
    <w:lvl w:ilvl="8" w:tplc="EB166EC6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BA6930C"/>
    <w:lvl w:ilvl="0" w:tplc="BA4803B6">
      <w:numFmt w:val="none"/>
      <w:lvlText w:val=""/>
      <w:lvlJc w:val="left"/>
      <w:pPr>
        <w:tabs>
          <w:tab w:val="num" w:pos="360"/>
        </w:tabs>
      </w:pPr>
    </w:lvl>
    <w:lvl w:ilvl="1" w:tplc="9DE2977A">
      <w:numFmt w:val="decimal"/>
      <w:lvlText w:val=""/>
      <w:lvlJc w:val="left"/>
    </w:lvl>
    <w:lvl w:ilvl="2" w:tplc="B00078C0">
      <w:numFmt w:val="decimal"/>
      <w:lvlText w:val=""/>
      <w:lvlJc w:val="left"/>
    </w:lvl>
    <w:lvl w:ilvl="3" w:tplc="D8C6CDB4">
      <w:numFmt w:val="decimal"/>
      <w:lvlText w:val=""/>
      <w:lvlJc w:val="left"/>
    </w:lvl>
    <w:lvl w:ilvl="4" w:tplc="27761D08">
      <w:numFmt w:val="decimal"/>
      <w:lvlText w:val=""/>
      <w:lvlJc w:val="left"/>
    </w:lvl>
    <w:lvl w:ilvl="5" w:tplc="1400A8D0">
      <w:numFmt w:val="decimal"/>
      <w:lvlText w:val=""/>
      <w:lvlJc w:val="left"/>
    </w:lvl>
    <w:lvl w:ilvl="6" w:tplc="DD3862F8">
      <w:numFmt w:val="decimal"/>
      <w:lvlText w:val=""/>
      <w:lvlJc w:val="left"/>
    </w:lvl>
    <w:lvl w:ilvl="7" w:tplc="4A8C3A08">
      <w:numFmt w:val="decimal"/>
      <w:lvlText w:val=""/>
      <w:lvlJc w:val="left"/>
    </w:lvl>
    <w:lvl w:ilvl="8" w:tplc="BDE8F26A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935E2B24"/>
    <w:lvl w:ilvl="0" w:tplc="5C9E8646">
      <w:numFmt w:val="none"/>
      <w:lvlText w:val=""/>
      <w:lvlJc w:val="left"/>
      <w:pPr>
        <w:tabs>
          <w:tab w:val="num" w:pos="360"/>
        </w:tabs>
      </w:pPr>
    </w:lvl>
    <w:lvl w:ilvl="1" w:tplc="A04E52F6">
      <w:numFmt w:val="decimal"/>
      <w:lvlText w:val=""/>
      <w:lvlJc w:val="left"/>
    </w:lvl>
    <w:lvl w:ilvl="2" w:tplc="220ECB62">
      <w:numFmt w:val="decimal"/>
      <w:lvlText w:val=""/>
      <w:lvlJc w:val="left"/>
    </w:lvl>
    <w:lvl w:ilvl="3" w:tplc="14601050">
      <w:numFmt w:val="decimal"/>
      <w:lvlText w:val=""/>
      <w:lvlJc w:val="left"/>
    </w:lvl>
    <w:lvl w:ilvl="4" w:tplc="4C8022F6">
      <w:numFmt w:val="decimal"/>
      <w:lvlText w:val=""/>
      <w:lvlJc w:val="left"/>
    </w:lvl>
    <w:lvl w:ilvl="5" w:tplc="976A660E">
      <w:numFmt w:val="decimal"/>
      <w:lvlText w:val=""/>
      <w:lvlJc w:val="left"/>
    </w:lvl>
    <w:lvl w:ilvl="6" w:tplc="86F4C6A8">
      <w:numFmt w:val="decimal"/>
      <w:lvlText w:val=""/>
      <w:lvlJc w:val="left"/>
    </w:lvl>
    <w:lvl w:ilvl="7" w:tplc="D5641F90">
      <w:numFmt w:val="decimal"/>
      <w:lvlText w:val=""/>
      <w:lvlJc w:val="left"/>
    </w:lvl>
    <w:lvl w:ilvl="8" w:tplc="571E8B98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BE1820D6"/>
    <w:lvl w:ilvl="0" w:tplc="3E0267F6">
      <w:numFmt w:val="none"/>
      <w:lvlText w:val=""/>
      <w:lvlJc w:val="left"/>
      <w:pPr>
        <w:tabs>
          <w:tab w:val="num" w:pos="360"/>
        </w:tabs>
      </w:pPr>
    </w:lvl>
    <w:lvl w:ilvl="1" w:tplc="AC2481D8">
      <w:numFmt w:val="decimal"/>
      <w:lvlText w:val=""/>
      <w:lvlJc w:val="left"/>
    </w:lvl>
    <w:lvl w:ilvl="2" w:tplc="B8202754">
      <w:numFmt w:val="decimal"/>
      <w:lvlText w:val=""/>
      <w:lvlJc w:val="left"/>
    </w:lvl>
    <w:lvl w:ilvl="3" w:tplc="46848144">
      <w:numFmt w:val="decimal"/>
      <w:lvlText w:val=""/>
      <w:lvlJc w:val="left"/>
    </w:lvl>
    <w:lvl w:ilvl="4" w:tplc="78468D22">
      <w:numFmt w:val="decimal"/>
      <w:lvlText w:val=""/>
      <w:lvlJc w:val="left"/>
    </w:lvl>
    <w:lvl w:ilvl="5" w:tplc="F8CC36EE">
      <w:numFmt w:val="decimal"/>
      <w:lvlText w:val=""/>
      <w:lvlJc w:val="left"/>
    </w:lvl>
    <w:lvl w:ilvl="6" w:tplc="BBB25366">
      <w:numFmt w:val="decimal"/>
      <w:lvlText w:val=""/>
      <w:lvlJc w:val="left"/>
    </w:lvl>
    <w:lvl w:ilvl="7" w:tplc="089C8520">
      <w:numFmt w:val="decimal"/>
      <w:lvlText w:val=""/>
      <w:lvlJc w:val="left"/>
    </w:lvl>
    <w:lvl w:ilvl="8" w:tplc="8A7E8686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3118AD8A"/>
    <w:lvl w:ilvl="0" w:tplc="092E9732">
      <w:numFmt w:val="none"/>
      <w:lvlText w:val=""/>
      <w:lvlJc w:val="left"/>
      <w:pPr>
        <w:tabs>
          <w:tab w:val="num" w:pos="360"/>
        </w:tabs>
      </w:pPr>
    </w:lvl>
    <w:lvl w:ilvl="1" w:tplc="FFC2685A">
      <w:numFmt w:val="decimal"/>
      <w:lvlText w:val=""/>
      <w:lvlJc w:val="left"/>
    </w:lvl>
    <w:lvl w:ilvl="2" w:tplc="9D46FD0C">
      <w:numFmt w:val="decimal"/>
      <w:lvlText w:val=""/>
      <w:lvlJc w:val="left"/>
    </w:lvl>
    <w:lvl w:ilvl="3" w:tplc="52945FA4">
      <w:numFmt w:val="decimal"/>
      <w:lvlText w:val=""/>
      <w:lvlJc w:val="left"/>
    </w:lvl>
    <w:lvl w:ilvl="4" w:tplc="8C727CD6">
      <w:numFmt w:val="decimal"/>
      <w:lvlText w:val=""/>
      <w:lvlJc w:val="left"/>
    </w:lvl>
    <w:lvl w:ilvl="5" w:tplc="A0266BBE">
      <w:numFmt w:val="decimal"/>
      <w:lvlText w:val=""/>
      <w:lvlJc w:val="left"/>
    </w:lvl>
    <w:lvl w:ilvl="6" w:tplc="E9D8C410">
      <w:numFmt w:val="decimal"/>
      <w:lvlText w:val=""/>
      <w:lvlJc w:val="left"/>
    </w:lvl>
    <w:lvl w:ilvl="7" w:tplc="515C9184">
      <w:numFmt w:val="decimal"/>
      <w:lvlText w:val=""/>
      <w:lvlJc w:val="left"/>
    </w:lvl>
    <w:lvl w:ilvl="8" w:tplc="E5AEE06E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6DE0820C"/>
    <w:lvl w:ilvl="0" w:tplc="AC8885CC">
      <w:numFmt w:val="none"/>
      <w:lvlText w:val=""/>
      <w:lvlJc w:val="left"/>
      <w:pPr>
        <w:tabs>
          <w:tab w:val="num" w:pos="360"/>
        </w:tabs>
      </w:pPr>
    </w:lvl>
    <w:lvl w:ilvl="1" w:tplc="7A2E9A88">
      <w:numFmt w:val="decimal"/>
      <w:lvlText w:val=""/>
      <w:lvlJc w:val="left"/>
    </w:lvl>
    <w:lvl w:ilvl="2" w:tplc="CEF884E0">
      <w:numFmt w:val="decimal"/>
      <w:lvlText w:val=""/>
      <w:lvlJc w:val="left"/>
    </w:lvl>
    <w:lvl w:ilvl="3" w:tplc="133405F4">
      <w:numFmt w:val="decimal"/>
      <w:lvlText w:val=""/>
      <w:lvlJc w:val="left"/>
    </w:lvl>
    <w:lvl w:ilvl="4" w:tplc="C6B81F96">
      <w:numFmt w:val="decimal"/>
      <w:lvlText w:val=""/>
      <w:lvlJc w:val="left"/>
    </w:lvl>
    <w:lvl w:ilvl="5" w:tplc="17F6A096">
      <w:numFmt w:val="decimal"/>
      <w:lvlText w:val=""/>
      <w:lvlJc w:val="left"/>
    </w:lvl>
    <w:lvl w:ilvl="6" w:tplc="1B90AFC4">
      <w:numFmt w:val="decimal"/>
      <w:lvlText w:val=""/>
      <w:lvlJc w:val="left"/>
    </w:lvl>
    <w:lvl w:ilvl="7" w:tplc="850C930C">
      <w:numFmt w:val="decimal"/>
      <w:lvlText w:val=""/>
      <w:lvlJc w:val="left"/>
    </w:lvl>
    <w:lvl w:ilvl="8" w:tplc="D43EF49C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A9362C70"/>
    <w:lvl w:ilvl="0" w:tplc="0A88732C">
      <w:numFmt w:val="none"/>
      <w:lvlText w:val=""/>
      <w:lvlJc w:val="left"/>
      <w:pPr>
        <w:tabs>
          <w:tab w:val="num" w:pos="360"/>
        </w:tabs>
      </w:pPr>
    </w:lvl>
    <w:lvl w:ilvl="1" w:tplc="C00C281A">
      <w:numFmt w:val="decimal"/>
      <w:lvlText w:val=""/>
      <w:lvlJc w:val="left"/>
    </w:lvl>
    <w:lvl w:ilvl="2" w:tplc="ECA8A6D8">
      <w:numFmt w:val="decimal"/>
      <w:lvlText w:val=""/>
      <w:lvlJc w:val="left"/>
    </w:lvl>
    <w:lvl w:ilvl="3" w:tplc="47E46AC6">
      <w:numFmt w:val="decimal"/>
      <w:lvlText w:val=""/>
      <w:lvlJc w:val="left"/>
    </w:lvl>
    <w:lvl w:ilvl="4" w:tplc="B1F6A004">
      <w:numFmt w:val="decimal"/>
      <w:lvlText w:val=""/>
      <w:lvlJc w:val="left"/>
    </w:lvl>
    <w:lvl w:ilvl="5" w:tplc="596CE928">
      <w:numFmt w:val="decimal"/>
      <w:lvlText w:val=""/>
      <w:lvlJc w:val="left"/>
    </w:lvl>
    <w:lvl w:ilvl="6" w:tplc="40F8DB84">
      <w:numFmt w:val="decimal"/>
      <w:lvlText w:val=""/>
      <w:lvlJc w:val="left"/>
    </w:lvl>
    <w:lvl w:ilvl="7" w:tplc="DCBA6852">
      <w:numFmt w:val="decimal"/>
      <w:lvlText w:val=""/>
      <w:lvlJc w:val="left"/>
    </w:lvl>
    <w:lvl w:ilvl="8" w:tplc="A62C7384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2B70B66A"/>
    <w:lvl w:ilvl="0" w:tplc="B470A1B2">
      <w:numFmt w:val="none"/>
      <w:lvlText w:val=""/>
      <w:lvlJc w:val="left"/>
      <w:pPr>
        <w:tabs>
          <w:tab w:val="num" w:pos="360"/>
        </w:tabs>
      </w:pPr>
    </w:lvl>
    <w:lvl w:ilvl="1" w:tplc="9E722D4C">
      <w:numFmt w:val="decimal"/>
      <w:lvlText w:val=""/>
      <w:lvlJc w:val="left"/>
    </w:lvl>
    <w:lvl w:ilvl="2" w:tplc="12C67374">
      <w:numFmt w:val="decimal"/>
      <w:lvlText w:val=""/>
      <w:lvlJc w:val="left"/>
    </w:lvl>
    <w:lvl w:ilvl="3" w:tplc="A8F8ABFC">
      <w:numFmt w:val="decimal"/>
      <w:lvlText w:val=""/>
      <w:lvlJc w:val="left"/>
    </w:lvl>
    <w:lvl w:ilvl="4" w:tplc="94EEDC9C">
      <w:numFmt w:val="decimal"/>
      <w:lvlText w:val=""/>
      <w:lvlJc w:val="left"/>
    </w:lvl>
    <w:lvl w:ilvl="5" w:tplc="069CE9B8">
      <w:numFmt w:val="decimal"/>
      <w:lvlText w:val=""/>
      <w:lvlJc w:val="left"/>
    </w:lvl>
    <w:lvl w:ilvl="6" w:tplc="FCB44EC0">
      <w:numFmt w:val="decimal"/>
      <w:lvlText w:val=""/>
      <w:lvlJc w:val="left"/>
    </w:lvl>
    <w:lvl w:ilvl="7" w:tplc="83F02066">
      <w:numFmt w:val="decimal"/>
      <w:lvlText w:val=""/>
      <w:lvlJc w:val="left"/>
    </w:lvl>
    <w:lvl w:ilvl="8" w:tplc="53B00F3A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7A80198E"/>
    <w:lvl w:ilvl="0" w:tplc="A36C0818">
      <w:numFmt w:val="none"/>
      <w:lvlText w:val=""/>
      <w:lvlJc w:val="left"/>
      <w:pPr>
        <w:tabs>
          <w:tab w:val="num" w:pos="360"/>
        </w:tabs>
      </w:pPr>
    </w:lvl>
    <w:lvl w:ilvl="1" w:tplc="F88A8A9E">
      <w:numFmt w:val="decimal"/>
      <w:lvlText w:val=""/>
      <w:lvlJc w:val="left"/>
    </w:lvl>
    <w:lvl w:ilvl="2" w:tplc="45BA759A">
      <w:numFmt w:val="decimal"/>
      <w:lvlText w:val=""/>
      <w:lvlJc w:val="left"/>
    </w:lvl>
    <w:lvl w:ilvl="3" w:tplc="38BABD70">
      <w:numFmt w:val="decimal"/>
      <w:lvlText w:val=""/>
      <w:lvlJc w:val="left"/>
    </w:lvl>
    <w:lvl w:ilvl="4" w:tplc="0D12B872">
      <w:numFmt w:val="decimal"/>
      <w:lvlText w:val=""/>
      <w:lvlJc w:val="left"/>
    </w:lvl>
    <w:lvl w:ilvl="5" w:tplc="609E1E40">
      <w:numFmt w:val="decimal"/>
      <w:lvlText w:val=""/>
      <w:lvlJc w:val="left"/>
    </w:lvl>
    <w:lvl w:ilvl="6" w:tplc="F1A29DA4">
      <w:numFmt w:val="decimal"/>
      <w:lvlText w:val=""/>
      <w:lvlJc w:val="left"/>
    </w:lvl>
    <w:lvl w:ilvl="7" w:tplc="04FEFEBC">
      <w:numFmt w:val="decimal"/>
      <w:lvlText w:val=""/>
      <w:lvlJc w:val="left"/>
    </w:lvl>
    <w:lvl w:ilvl="8" w:tplc="01CAED08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BEF3B8"/>
    <w:lvl w:ilvl="0" w:tplc="67B06C72">
      <w:numFmt w:val="none"/>
      <w:lvlText w:val=""/>
      <w:lvlJc w:val="left"/>
      <w:pPr>
        <w:tabs>
          <w:tab w:val="num" w:pos="360"/>
        </w:tabs>
      </w:pPr>
    </w:lvl>
    <w:lvl w:ilvl="1" w:tplc="E572DDA6">
      <w:numFmt w:val="decimal"/>
      <w:lvlText w:val=""/>
      <w:lvlJc w:val="left"/>
    </w:lvl>
    <w:lvl w:ilvl="2" w:tplc="B87A9488">
      <w:numFmt w:val="decimal"/>
      <w:lvlText w:val=""/>
      <w:lvlJc w:val="left"/>
    </w:lvl>
    <w:lvl w:ilvl="3" w:tplc="B336C608">
      <w:numFmt w:val="decimal"/>
      <w:lvlText w:val=""/>
      <w:lvlJc w:val="left"/>
    </w:lvl>
    <w:lvl w:ilvl="4" w:tplc="B06809CE">
      <w:numFmt w:val="decimal"/>
      <w:lvlText w:val=""/>
      <w:lvlJc w:val="left"/>
    </w:lvl>
    <w:lvl w:ilvl="5" w:tplc="670499C8">
      <w:numFmt w:val="decimal"/>
      <w:lvlText w:val=""/>
      <w:lvlJc w:val="left"/>
    </w:lvl>
    <w:lvl w:ilvl="6" w:tplc="FF8C62B8">
      <w:numFmt w:val="decimal"/>
      <w:lvlText w:val=""/>
      <w:lvlJc w:val="left"/>
    </w:lvl>
    <w:lvl w:ilvl="7" w:tplc="9B463ACE">
      <w:numFmt w:val="decimal"/>
      <w:lvlText w:val=""/>
      <w:lvlJc w:val="left"/>
    </w:lvl>
    <w:lvl w:ilvl="8" w:tplc="6D90C782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51C097F8"/>
    <w:lvl w:ilvl="0" w:tplc="89728392">
      <w:numFmt w:val="none"/>
      <w:lvlText w:val=""/>
      <w:lvlJc w:val="left"/>
      <w:pPr>
        <w:tabs>
          <w:tab w:val="num" w:pos="360"/>
        </w:tabs>
      </w:pPr>
    </w:lvl>
    <w:lvl w:ilvl="1" w:tplc="E4426404">
      <w:numFmt w:val="decimal"/>
      <w:lvlText w:val=""/>
      <w:lvlJc w:val="left"/>
    </w:lvl>
    <w:lvl w:ilvl="2" w:tplc="6F84966E">
      <w:numFmt w:val="decimal"/>
      <w:lvlText w:val=""/>
      <w:lvlJc w:val="left"/>
    </w:lvl>
    <w:lvl w:ilvl="3" w:tplc="65BE9532">
      <w:numFmt w:val="decimal"/>
      <w:lvlText w:val=""/>
      <w:lvlJc w:val="left"/>
    </w:lvl>
    <w:lvl w:ilvl="4" w:tplc="3D3A33B0">
      <w:numFmt w:val="decimal"/>
      <w:lvlText w:val=""/>
      <w:lvlJc w:val="left"/>
    </w:lvl>
    <w:lvl w:ilvl="5" w:tplc="694E6376">
      <w:numFmt w:val="decimal"/>
      <w:lvlText w:val=""/>
      <w:lvlJc w:val="left"/>
    </w:lvl>
    <w:lvl w:ilvl="6" w:tplc="3948099A">
      <w:numFmt w:val="decimal"/>
      <w:lvlText w:val=""/>
      <w:lvlJc w:val="left"/>
    </w:lvl>
    <w:lvl w:ilvl="7" w:tplc="D63088A8">
      <w:numFmt w:val="decimal"/>
      <w:lvlText w:val=""/>
      <w:lvlJc w:val="left"/>
    </w:lvl>
    <w:lvl w:ilvl="8" w:tplc="025A9674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7D1ACAE2"/>
    <w:lvl w:ilvl="0" w:tplc="DF600464">
      <w:numFmt w:val="none"/>
      <w:lvlText w:val=""/>
      <w:lvlJc w:val="left"/>
      <w:pPr>
        <w:tabs>
          <w:tab w:val="num" w:pos="360"/>
        </w:tabs>
      </w:pPr>
    </w:lvl>
    <w:lvl w:ilvl="1" w:tplc="E3084576">
      <w:numFmt w:val="none"/>
      <w:lvlText w:val=""/>
      <w:lvlJc w:val="left"/>
      <w:pPr>
        <w:tabs>
          <w:tab w:val="num" w:pos="360"/>
        </w:tabs>
      </w:pPr>
    </w:lvl>
    <w:lvl w:ilvl="2" w:tplc="0BD42528">
      <w:numFmt w:val="none"/>
      <w:lvlText w:val=""/>
      <w:lvlJc w:val="left"/>
      <w:pPr>
        <w:tabs>
          <w:tab w:val="num" w:pos="360"/>
        </w:tabs>
      </w:pPr>
    </w:lvl>
    <w:lvl w:ilvl="3" w:tplc="F6EC707C">
      <w:numFmt w:val="none"/>
      <w:lvlText w:val=""/>
      <w:lvlJc w:val="left"/>
      <w:pPr>
        <w:tabs>
          <w:tab w:val="num" w:pos="360"/>
        </w:tabs>
      </w:pPr>
    </w:lvl>
    <w:lvl w:ilvl="4" w:tplc="DD884D12">
      <w:numFmt w:val="decimal"/>
      <w:lvlText w:val=""/>
      <w:lvlJc w:val="left"/>
    </w:lvl>
    <w:lvl w:ilvl="5" w:tplc="183C1858">
      <w:numFmt w:val="decimal"/>
      <w:lvlText w:val=""/>
      <w:lvlJc w:val="left"/>
    </w:lvl>
    <w:lvl w:ilvl="6" w:tplc="5FDE4FDC">
      <w:numFmt w:val="decimal"/>
      <w:lvlText w:val=""/>
      <w:lvlJc w:val="left"/>
    </w:lvl>
    <w:lvl w:ilvl="7" w:tplc="1570A74E">
      <w:numFmt w:val="decimal"/>
      <w:lvlText w:val=""/>
      <w:lvlJc w:val="left"/>
    </w:lvl>
    <w:lvl w:ilvl="8" w:tplc="CA4A2600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337A5A88"/>
    <w:lvl w:ilvl="0" w:tplc="8402E470">
      <w:numFmt w:val="none"/>
      <w:lvlText w:val=""/>
      <w:lvlJc w:val="left"/>
      <w:pPr>
        <w:tabs>
          <w:tab w:val="num" w:pos="360"/>
        </w:tabs>
      </w:pPr>
    </w:lvl>
    <w:lvl w:ilvl="1" w:tplc="2A9049B6">
      <w:numFmt w:val="decimal"/>
      <w:lvlText w:val=""/>
      <w:lvlJc w:val="left"/>
    </w:lvl>
    <w:lvl w:ilvl="2" w:tplc="35241872">
      <w:numFmt w:val="decimal"/>
      <w:lvlText w:val=""/>
      <w:lvlJc w:val="left"/>
    </w:lvl>
    <w:lvl w:ilvl="3" w:tplc="2386404C">
      <w:numFmt w:val="decimal"/>
      <w:lvlText w:val=""/>
      <w:lvlJc w:val="left"/>
    </w:lvl>
    <w:lvl w:ilvl="4" w:tplc="0DC6E9D2">
      <w:numFmt w:val="decimal"/>
      <w:lvlText w:val=""/>
      <w:lvlJc w:val="left"/>
    </w:lvl>
    <w:lvl w:ilvl="5" w:tplc="C14AC82C">
      <w:numFmt w:val="decimal"/>
      <w:lvlText w:val=""/>
      <w:lvlJc w:val="left"/>
    </w:lvl>
    <w:lvl w:ilvl="6" w:tplc="D9449E2A">
      <w:numFmt w:val="decimal"/>
      <w:lvlText w:val=""/>
      <w:lvlJc w:val="left"/>
    </w:lvl>
    <w:lvl w:ilvl="7" w:tplc="35323506">
      <w:numFmt w:val="decimal"/>
      <w:lvlText w:val=""/>
      <w:lvlJc w:val="left"/>
    </w:lvl>
    <w:lvl w:ilvl="8" w:tplc="9D82EFA8">
      <w:numFmt w:val="decimal"/>
      <w:lvlText w:val=""/>
      <w:lvlJc w:val="left"/>
    </w:lvl>
  </w:abstractNum>
  <w:abstractNum w:abstractNumId="19" w15:restartNumberingAfterBreak="0">
    <w:nsid w:val="035E4ADC"/>
    <w:multiLevelType w:val="hybridMultilevel"/>
    <w:tmpl w:val="BC84C768"/>
    <w:lvl w:ilvl="0" w:tplc="566C155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C71075"/>
    <w:multiLevelType w:val="hybridMultilevel"/>
    <w:tmpl w:val="BDD04AAE"/>
    <w:lvl w:ilvl="0" w:tplc="C8326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520059"/>
    <w:multiLevelType w:val="hybridMultilevel"/>
    <w:tmpl w:val="3136585C"/>
    <w:lvl w:ilvl="0" w:tplc="1E70B6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2172B0"/>
    <w:multiLevelType w:val="hybridMultilevel"/>
    <w:tmpl w:val="233E4C16"/>
    <w:lvl w:ilvl="0" w:tplc="1F605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ヒラギノ角ゴ Pro W3" w:hAnsi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10EB3"/>
    <w:multiLevelType w:val="hybridMultilevel"/>
    <w:tmpl w:val="05F4D58C"/>
    <w:lvl w:ilvl="0" w:tplc="F9D4ACA0">
      <w:start w:val="14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0F64A4"/>
    <w:multiLevelType w:val="hybridMultilevel"/>
    <w:tmpl w:val="3D62253E"/>
    <w:lvl w:ilvl="0" w:tplc="2F421BBA">
      <w:start w:val="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63F9B"/>
    <w:multiLevelType w:val="hybridMultilevel"/>
    <w:tmpl w:val="2DFC8712"/>
    <w:lvl w:ilvl="0" w:tplc="2DB0746E">
      <w:start w:val="64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84A57"/>
    <w:multiLevelType w:val="hybridMultilevel"/>
    <w:tmpl w:val="488CA0C0"/>
    <w:lvl w:ilvl="0" w:tplc="17822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C1508"/>
    <w:multiLevelType w:val="hybridMultilevel"/>
    <w:tmpl w:val="E690A87C"/>
    <w:lvl w:ilvl="0" w:tplc="74ECB21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425576"/>
    <w:multiLevelType w:val="hybridMultilevel"/>
    <w:tmpl w:val="9B0A7F30"/>
    <w:lvl w:ilvl="0" w:tplc="C7CCE9BE">
      <w:start w:val="1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510DA"/>
    <w:multiLevelType w:val="hybridMultilevel"/>
    <w:tmpl w:val="630EAA02"/>
    <w:lvl w:ilvl="0" w:tplc="9CB64F4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B14D3"/>
    <w:multiLevelType w:val="hybridMultilevel"/>
    <w:tmpl w:val="4F8C37F8"/>
    <w:lvl w:ilvl="0" w:tplc="A03ADC72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25D3E"/>
    <w:multiLevelType w:val="hybridMultilevel"/>
    <w:tmpl w:val="EEE6A480"/>
    <w:lvl w:ilvl="0" w:tplc="566C15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95014"/>
    <w:multiLevelType w:val="hybridMultilevel"/>
    <w:tmpl w:val="FD5A23FC"/>
    <w:lvl w:ilvl="0" w:tplc="20BACD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2693C"/>
    <w:multiLevelType w:val="hybridMultilevel"/>
    <w:tmpl w:val="8EFCD332"/>
    <w:lvl w:ilvl="0" w:tplc="43ACC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717BF"/>
    <w:multiLevelType w:val="hybridMultilevel"/>
    <w:tmpl w:val="903A793C"/>
    <w:lvl w:ilvl="0" w:tplc="B6A00204">
      <w:start w:val="14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C4133"/>
    <w:multiLevelType w:val="hybridMultilevel"/>
    <w:tmpl w:val="2052452A"/>
    <w:lvl w:ilvl="0" w:tplc="3F84C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kia" w:eastAsia="Times New Roman" w:hAnsi="Ski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D7BAE"/>
    <w:multiLevelType w:val="hybridMultilevel"/>
    <w:tmpl w:val="20444BE2"/>
    <w:lvl w:ilvl="0" w:tplc="592A893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74984"/>
    <w:multiLevelType w:val="hybridMultilevel"/>
    <w:tmpl w:val="D17AB2E0"/>
    <w:lvl w:ilvl="0" w:tplc="D1D8EB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2DC2"/>
    <w:multiLevelType w:val="hybridMultilevel"/>
    <w:tmpl w:val="14602E98"/>
    <w:lvl w:ilvl="0" w:tplc="5C22F85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333FB"/>
    <w:multiLevelType w:val="hybridMultilevel"/>
    <w:tmpl w:val="95FEC5F2"/>
    <w:lvl w:ilvl="0" w:tplc="69D645DC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tima" w:eastAsia="Times New Roman" w:hAnsi="Optim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37959"/>
    <w:multiLevelType w:val="hybridMultilevel"/>
    <w:tmpl w:val="E6C6BBC4"/>
    <w:lvl w:ilvl="0" w:tplc="F238EAB0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35"/>
  </w:num>
  <w:num w:numId="4">
    <w:abstractNumId w:val="25"/>
  </w:num>
  <w:num w:numId="5">
    <w:abstractNumId w:val="26"/>
  </w:num>
  <w:num w:numId="6">
    <w:abstractNumId w:val="33"/>
  </w:num>
  <w:num w:numId="7">
    <w:abstractNumId w:val="30"/>
  </w:num>
  <w:num w:numId="8">
    <w:abstractNumId w:val="38"/>
  </w:num>
  <w:num w:numId="9">
    <w:abstractNumId w:val="20"/>
  </w:num>
  <w:num w:numId="10">
    <w:abstractNumId w:val="28"/>
  </w:num>
  <w:num w:numId="11">
    <w:abstractNumId w:val="24"/>
  </w:num>
  <w:num w:numId="12">
    <w:abstractNumId w:val="29"/>
  </w:num>
  <w:num w:numId="13">
    <w:abstractNumId w:val="32"/>
  </w:num>
  <w:num w:numId="14">
    <w:abstractNumId w:val="21"/>
  </w:num>
  <w:num w:numId="15">
    <w:abstractNumId w:val="27"/>
  </w:num>
  <w:num w:numId="16">
    <w:abstractNumId w:val="36"/>
  </w:num>
  <w:num w:numId="17">
    <w:abstractNumId w:val="37"/>
  </w:num>
  <w:num w:numId="18">
    <w:abstractNumId w:val="19"/>
  </w:num>
  <w:num w:numId="19">
    <w:abstractNumId w:val="22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16"/>
  </w:num>
  <w:num w:numId="37">
    <w:abstractNumId w:val="17"/>
  </w:num>
  <w:num w:numId="38">
    <w:abstractNumId w:val="18"/>
  </w:num>
  <w:num w:numId="39">
    <w:abstractNumId w:val="39"/>
  </w:num>
  <w:num w:numId="40">
    <w:abstractNumId w:val="3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DA"/>
    <w:rsid w:val="00001FD7"/>
    <w:rsid w:val="00074BA3"/>
    <w:rsid w:val="000F5698"/>
    <w:rsid w:val="00116523"/>
    <w:rsid w:val="00182432"/>
    <w:rsid w:val="002C1619"/>
    <w:rsid w:val="003018DC"/>
    <w:rsid w:val="00380266"/>
    <w:rsid w:val="003C7C57"/>
    <w:rsid w:val="003E7613"/>
    <w:rsid w:val="004112DA"/>
    <w:rsid w:val="004B5DAF"/>
    <w:rsid w:val="004D3DA7"/>
    <w:rsid w:val="004F391A"/>
    <w:rsid w:val="00557EFE"/>
    <w:rsid w:val="00591F70"/>
    <w:rsid w:val="005E670C"/>
    <w:rsid w:val="005F2B4E"/>
    <w:rsid w:val="007007D3"/>
    <w:rsid w:val="007E7747"/>
    <w:rsid w:val="00876D31"/>
    <w:rsid w:val="00893070"/>
    <w:rsid w:val="008D6ED6"/>
    <w:rsid w:val="00992811"/>
    <w:rsid w:val="00A46997"/>
    <w:rsid w:val="00AA7BDB"/>
    <w:rsid w:val="00BF78DA"/>
    <w:rsid w:val="00E47A4F"/>
    <w:rsid w:val="00EC71F8"/>
    <w:rsid w:val="00F345FD"/>
    <w:rsid w:val="00FA10F2"/>
    <w:rsid w:val="00FA1E2E"/>
    <w:rsid w:val="00F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6E75C6"/>
  <w15:chartTrackingRefBased/>
  <w15:docId w15:val="{45B7705D-1CE7-C948-9650-7DCC6B6E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982"/>
    <w:rPr>
      <w:sz w:val="24"/>
      <w:szCs w:val="24"/>
    </w:rPr>
  </w:style>
  <w:style w:type="paragraph" w:styleId="Titre1">
    <w:name w:val="heading 1"/>
    <w:basedOn w:val="Normal"/>
    <w:next w:val="Normal"/>
    <w:qFormat/>
    <w:rsid w:val="000F4AD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8B6E35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5">
    <w:name w:val="heading 5"/>
    <w:basedOn w:val="Normal"/>
    <w:next w:val="Normal"/>
    <w:qFormat/>
    <w:rsid w:val="00E52189"/>
    <w:pPr>
      <w:keepNext/>
      <w:tabs>
        <w:tab w:val="left" w:pos="4536"/>
      </w:tabs>
      <w:spacing w:line="360" w:lineRule="auto"/>
      <w:jc w:val="both"/>
      <w:outlineLvl w:val="4"/>
    </w:pPr>
    <w:rPr>
      <w:rFonts w:ascii="Skia" w:hAnsi="Skia"/>
      <w:b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77982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77982"/>
    <w:pPr>
      <w:tabs>
        <w:tab w:val="center" w:pos="4703"/>
        <w:tab w:val="right" w:pos="9406"/>
      </w:tabs>
    </w:pPr>
  </w:style>
  <w:style w:type="paragraph" w:styleId="Lgende">
    <w:name w:val="caption"/>
    <w:basedOn w:val="Normal"/>
    <w:next w:val="Normal"/>
    <w:qFormat/>
    <w:rsid w:val="000F4ADC"/>
    <w:rPr>
      <w:rFonts w:ascii="Times" w:eastAsia="Times" w:hAnsi="Times"/>
      <w:b/>
      <w:sz w:val="48"/>
      <w:szCs w:val="20"/>
    </w:rPr>
  </w:style>
  <w:style w:type="paragraph" w:customStyle="1" w:styleId="Corps">
    <w:name w:val="Corps"/>
    <w:rsid w:val="00B760B4"/>
    <w:rPr>
      <w:rFonts w:ascii="Helvetica" w:eastAsia="ヒラギノ角ゴ Pro W3" w:hAnsi="Helvetica"/>
      <w:color w:val="000000"/>
      <w:sz w:val="24"/>
    </w:rPr>
  </w:style>
  <w:style w:type="paragraph" w:customStyle="1" w:styleId="Titre21">
    <w:name w:val="Titre 21"/>
    <w:rsid w:val="00A25645"/>
    <w:pPr>
      <w:spacing w:before="100" w:after="100"/>
      <w:outlineLvl w:val="1"/>
    </w:pPr>
    <w:rPr>
      <w:rFonts w:ascii="Times" w:eastAsia="ヒラギノ角ゴ Pro W3" w:hAnsi="Times"/>
      <w:b/>
      <w:color w:val="000000"/>
      <w:sz w:val="36"/>
    </w:rPr>
  </w:style>
  <w:style w:type="character" w:customStyle="1" w:styleId="lev1">
    <w:name w:val="Élevé1"/>
    <w:rsid w:val="00A25645"/>
    <w:rPr>
      <w:rFonts w:ascii="Lucida Grande" w:eastAsia="ヒラギノ角ゴ Pro W3" w:hAnsi="Lucida Grande"/>
      <w:b/>
      <w:i w:val="0"/>
      <w:color w:val="000000"/>
      <w:sz w:val="24"/>
    </w:rPr>
  </w:style>
  <w:style w:type="paragraph" w:styleId="NormalWeb">
    <w:name w:val="Normal (Web)"/>
    <w:basedOn w:val="Normal"/>
    <w:uiPriority w:val="99"/>
    <w:rsid w:val="00522C47"/>
    <w:pPr>
      <w:spacing w:before="100" w:beforeAutospacing="1" w:after="119"/>
    </w:pPr>
    <w:rPr>
      <w:rFonts w:ascii="Times" w:eastAsia="Times" w:hAnsi="Times"/>
      <w:sz w:val="20"/>
      <w:szCs w:val="20"/>
    </w:rPr>
  </w:style>
  <w:style w:type="table" w:styleId="Grilledutableau">
    <w:name w:val="Table Grid"/>
    <w:basedOn w:val="TableauNormal"/>
    <w:rsid w:val="0070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C7C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C5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76D31"/>
    <w:rPr>
      <w:b/>
      <w:bCs/>
    </w:rPr>
  </w:style>
  <w:style w:type="character" w:customStyle="1" w:styleId="apple-converted-space">
    <w:name w:val="apple-converted-space"/>
    <w:basedOn w:val="Policepardfaut"/>
    <w:rsid w:val="0087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2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v.fr/sites/cnv.fr/files/documents/PDF/Ressource/stats_diffusion/SudPaca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nv.fr/sites/cnv.fr/files/documents/PDF/Ressource/stats_diffusion/20181001_CNV_Presentation_DIFF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v.fr/sites/cnv.fr/files/documents/PDF/Ressource/stats_diffusion/Franc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</vt:lpstr>
    </vt:vector>
  </TitlesOfParts>
  <Company>Nadine Verna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phonopaca</dc:creator>
  <cp:keywords/>
  <cp:lastModifiedBy>Nadine Verna</cp:lastModifiedBy>
  <cp:revision>8</cp:revision>
  <cp:lastPrinted>2015-09-09T14:12:00Z</cp:lastPrinted>
  <dcterms:created xsi:type="dcterms:W3CDTF">2018-12-08T14:26:00Z</dcterms:created>
  <dcterms:modified xsi:type="dcterms:W3CDTF">2019-01-07T15:01:00Z</dcterms:modified>
</cp:coreProperties>
</file>